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B6354" w14:textId="77777777" w:rsidR="00E17CC9" w:rsidRDefault="00E17CC9" w:rsidP="00E17CC9">
      <w:pPr>
        <w:spacing w:after="0" w:line="360" w:lineRule="auto"/>
        <w:jc w:val="center"/>
        <w:rPr>
          <w:rFonts w:cstheme="minorHAnsi"/>
          <w:b/>
          <w:color w:val="0D0D0D" w:themeColor="text1" w:themeTint="F2"/>
        </w:rPr>
      </w:pPr>
      <w:r>
        <w:rPr>
          <w:noProof/>
          <w:lang w:eastAsia="en-GB"/>
        </w:rPr>
        <w:drawing>
          <wp:anchor distT="0" distB="0" distL="114300" distR="114300" simplePos="0" relativeHeight="251661312" behindDoc="0" locked="0" layoutInCell="1" allowOverlap="1" wp14:anchorId="07C310DB" wp14:editId="616A4A18">
            <wp:simplePos x="0" y="0"/>
            <wp:positionH relativeFrom="column">
              <wp:posOffset>5198076</wp:posOffset>
            </wp:positionH>
            <wp:positionV relativeFrom="paragraph">
              <wp:posOffset>-568411</wp:posOffset>
            </wp:positionV>
            <wp:extent cx="691288" cy="114245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692871" cy="11450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144AD253" wp14:editId="15736A56">
            <wp:simplePos x="0" y="0"/>
            <wp:positionH relativeFrom="column">
              <wp:posOffset>-403654</wp:posOffset>
            </wp:positionH>
            <wp:positionV relativeFrom="paragraph">
              <wp:posOffset>-568411</wp:posOffset>
            </wp:positionV>
            <wp:extent cx="2047243" cy="685251"/>
            <wp:effectExtent l="0" t="0" r="10160" b="635"/>
            <wp:wrapNone/>
            <wp:docPr id="6" name="Picture 6" descr="C:\Users\Charlie Allansen\Documents\Logos - St Matthias\Master St Matthias logos\Final St Matthias colour logo 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 Allansen\Documents\Logos - St Matthias\Master St Matthias logos\Final St Matthias colour logo 8.1.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7630" cy="69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1DF" w:rsidRPr="00FA0EFD">
        <w:rPr>
          <w:rFonts w:cstheme="minorHAnsi"/>
          <w:b/>
          <w:color w:val="0D0D0D" w:themeColor="text1" w:themeTint="F2"/>
        </w:rPr>
        <w:t>JOB DESCRIPTION</w:t>
      </w:r>
      <w:r>
        <w:rPr>
          <w:rFonts w:cstheme="minorHAnsi"/>
          <w:b/>
          <w:color w:val="0D0D0D" w:themeColor="text1" w:themeTint="F2"/>
        </w:rPr>
        <w:t xml:space="preserve">  </w:t>
      </w:r>
    </w:p>
    <w:p w14:paraId="6B0E488F" w14:textId="16669DC6" w:rsidR="00024293" w:rsidRPr="00E17CC9" w:rsidRDefault="00070517" w:rsidP="00E17CC9">
      <w:pPr>
        <w:spacing w:after="0" w:line="360" w:lineRule="auto"/>
        <w:jc w:val="center"/>
        <w:rPr>
          <w:rFonts w:cstheme="minorHAnsi"/>
          <w:b/>
          <w:color w:val="0D0D0D" w:themeColor="text1" w:themeTint="F2"/>
          <w:sz w:val="24"/>
          <w:szCs w:val="24"/>
        </w:rPr>
      </w:pPr>
      <w:r w:rsidRPr="00E17CC9">
        <w:rPr>
          <w:rFonts w:cstheme="minorHAnsi"/>
          <w:b/>
          <w:color w:val="0D0D0D" w:themeColor="text1" w:themeTint="F2"/>
          <w:sz w:val="24"/>
          <w:szCs w:val="24"/>
        </w:rPr>
        <w:t>ASSISTANT MANAGER</w:t>
      </w:r>
      <w:r w:rsidR="00677541">
        <w:rPr>
          <w:rFonts w:cstheme="minorHAnsi"/>
          <w:b/>
          <w:color w:val="0D0D0D" w:themeColor="text1" w:themeTint="F2"/>
          <w:sz w:val="24"/>
          <w:szCs w:val="24"/>
        </w:rPr>
        <w:t xml:space="preserve"> SPECIALISING IN</w:t>
      </w:r>
      <w:r w:rsidR="0073473B" w:rsidRPr="00E17CC9">
        <w:rPr>
          <w:rFonts w:cstheme="minorHAnsi"/>
          <w:b/>
          <w:color w:val="0D0D0D" w:themeColor="text1" w:themeTint="F2"/>
          <w:sz w:val="24"/>
          <w:szCs w:val="24"/>
        </w:rPr>
        <w:t xml:space="preserve"> </w:t>
      </w:r>
      <w:proofErr w:type="spellStart"/>
      <w:r w:rsidR="0073473B" w:rsidRPr="00E17CC9">
        <w:rPr>
          <w:rFonts w:cstheme="minorHAnsi"/>
          <w:b/>
          <w:color w:val="0D0D0D" w:themeColor="text1" w:themeTint="F2"/>
          <w:sz w:val="24"/>
          <w:szCs w:val="24"/>
        </w:rPr>
        <w:t>SEN</w:t>
      </w:r>
      <w:r w:rsidR="005B2AC6" w:rsidRPr="00E17CC9">
        <w:rPr>
          <w:rFonts w:cstheme="minorHAnsi"/>
          <w:b/>
          <w:color w:val="0D0D0D" w:themeColor="text1" w:themeTint="F2"/>
          <w:sz w:val="24"/>
          <w:szCs w:val="24"/>
        </w:rPr>
        <w:t>DCo</w:t>
      </w:r>
      <w:proofErr w:type="spellEnd"/>
    </w:p>
    <w:p w14:paraId="1E0274E3" w14:textId="77777777" w:rsidR="000E61DF" w:rsidRPr="00FA0EFD" w:rsidRDefault="000E61DF" w:rsidP="00E17CC9">
      <w:pPr>
        <w:spacing w:after="0" w:line="360" w:lineRule="auto"/>
        <w:jc w:val="center"/>
        <w:rPr>
          <w:rFonts w:cstheme="minorHAnsi"/>
          <w:b/>
          <w:color w:val="0D0D0D" w:themeColor="text1" w:themeTint="F2"/>
        </w:rPr>
      </w:pPr>
    </w:p>
    <w:p w14:paraId="5F4AE155" w14:textId="7E21BE0E" w:rsidR="000E61DF" w:rsidRPr="00FA0EFD" w:rsidRDefault="000E61DF" w:rsidP="00FA0EFD">
      <w:pPr>
        <w:spacing w:line="360" w:lineRule="auto"/>
        <w:jc w:val="center"/>
        <w:rPr>
          <w:rFonts w:cstheme="minorHAnsi"/>
          <w:b/>
          <w:color w:val="0D0D0D" w:themeColor="text1" w:themeTint="F2"/>
        </w:rPr>
      </w:pPr>
      <w:r w:rsidRPr="00FA0EFD">
        <w:rPr>
          <w:rFonts w:cstheme="minorHAnsi"/>
          <w:b/>
          <w:color w:val="0D0D0D" w:themeColor="text1" w:themeTint="F2"/>
        </w:rPr>
        <w:t>Managed by: The Pre</w:t>
      </w:r>
      <w:r w:rsidR="00263CBC">
        <w:rPr>
          <w:rFonts w:cstheme="minorHAnsi"/>
          <w:b/>
          <w:color w:val="0D0D0D" w:themeColor="text1" w:themeTint="F2"/>
        </w:rPr>
        <w:t>-S</w:t>
      </w:r>
      <w:r w:rsidRPr="00FA0EFD">
        <w:rPr>
          <w:rFonts w:cstheme="minorHAnsi"/>
          <w:b/>
          <w:color w:val="0D0D0D" w:themeColor="text1" w:themeTint="F2"/>
        </w:rPr>
        <w:t xml:space="preserve">chool </w:t>
      </w:r>
      <w:r w:rsidR="00E17CC9">
        <w:rPr>
          <w:rFonts w:cstheme="minorHAnsi"/>
          <w:b/>
          <w:color w:val="0D0D0D" w:themeColor="text1" w:themeTint="F2"/>
        </w:rPr>
        <w:t xml:space="preserve">&amp; Childcare Centre </w:t>
      </w:r>
      <w:r w:rsidRPr="00FA0EFD">
        <w:rPr>
          <w:rFonts w:cstheme="minorHAnsi"/>
          <w:b/>
          <w:color w:val="0D0D0D" w:themeColor="text1" w:themeTint="F2"/>
        </w:rPr>
        <w:t>Manger</w:t>
      </w:r>
    </w:p>
    <w:p w14:paraId="56B374E9" w14:textId="77777777" w:rsidR="00E17CC9" w:rsidRDefault="00E17CC9" w:rsidP="00E17CC9">
      <w:pPr>
        <w:spacing w:after="0" w:line="360" w:lineRule="auto"/>
        <w:jc w:val="center"/>
        <w:rPr>
          <w:rFonts w:cstheme="minorHAnsi"/>
          <w:b/>
          <w:color w:val="0D0D0D" w:themeColor="text1" w:themeTint="F2"/>
        </w:rPr>
      </w:pPr>
      <w:r>
        <w:rPr>
          <w:rFonts w:cstheme="minorHAnsi"/>
          <w:b/>
          <w:color w:val="0D0D0D" w:themeColor="text1" w:themeTint="F2"/>
        </w:rPr>
        <w:t xml:space="preserve">Supervises:  Staff, Students and Volunteers </w:t>
      </w:r>
    </w:p>
    <w:p w14:paraId="3D98F23A" w14:textId="77777777" w:rsidR="000E61DF" w:rsidRPr="00E17CC9" w:rsidRDefault="00E17CC9" w:rsidP="00E17CC9">
      <w:pPr>
        <w:spacing w:line="360" w:lineRule="auto"/>
        <w:jc w:val="center"/>
        <w:rPr>
          <w:rFonts w:cstheme="minorHAnsi"/>
          <w:b/>
          <w:color w:val="0D0D0D" w:themeColor="text1" w:themeTint="F2"/>
        </w:rPr>
      </w:pPr>
      <w:r>
        <w:rPr>
          <w:rFonts w:cstheme="minorHAnsi"/>
          <w:b/>
          <w:color w:val="0D0D0D" w:themeColor="text1" w:themeTint="F2"/>
        </w:rPr>
        <w:t>(under the direction of the Manager)</w:t>
      </w:r>
    </w:p>
    <w:p w14:paraId="2F915DE8" w14:textId="77777777" w:rsidR="000E61DF" w:rsidRPr="00FA0EFD" w:rsidRDefault="000E61DF" w:rsidP="00FA0EFD">
      <w:pPr>
        <w:spacing w:line="360" w:lineRule="auto"/>
        <w:rPr>
          <w:rFonts w:cstheme="minorHAnsi"/>
          <w:color w:val="0D0D0D" w:themeColor="text1" w:themeTint="F2"/>
        </w:rPr>
      </w:pPr>
    </w:p>
    <w:p w14:paraId="76CC6804" w14:textId="77777777" w:rsidR="000E61DF" w:rsidRPr="00FA0EFD" w:rsidRDefault="000E61DF" w:rsidP="00FA0EFD">
      <w:pPr>
        <w:spacing w:line="360" w:lineRule="auto"/>
        <w:rPr>
          <w:rFonts w:cstheme="minorHAnsi"/>
          <w:color w:val="0D0D0D" w:themeColor="text1" w:themeTint="F2"/>
        </w:rPr>
      </w:pPr>
      <w:r w:rsidRPr="00FA0EFD">
        <w:rPr>
          <w:rFonts w:cstheme="minorHAnsi"/>
          <w:color w:val="0D0D0D" w:themeColor="text1" w:themeTint="F2"/>
        </w:rPr>
        <w:t>To work under the direction of th</w:t>
      </w:r>
      <w:r w:rsidR="00FA0EFD">
        <w:rPr>
          <w:rFonts w:cstheme="minorHAnsi"/>
          <w:color w:val="0D0D0D" w:themeColor="text1" w:themeTint="F2"/>
        </w:rPr>
        <w:t>e manager and deputise for h</w:t>
      </w:r>
      <w:r w:rsidRPr="00FA0EFD">
        <w:rPr>
          <w:rFonts w:cstheme="minorHAnsi"/>
          <w:color w:val="0D0D0D" w:themeColor="text1" w:themeTint="F2"/>
        </w:rPr>
        <w:t>er as and when required.</w:t>
      </w:r>
    </w:p>
    <w:p w14:paraId="1ABF6062" w14:textId="77777777" w:rsidR="000E61DF" w:rsidRPr="00FA0EFD" w:rsidRDefault="000E61DF" w:rsidP="00FA0EFD">
      <w:pPr>
        <w:spacing w:line="360" w:lineRule="auto"/>
        <w:rPr>
          <w:rFonts w:cstheme="minorHAnsi"/>
          <w:color w:val="0D0D0D" w:themeColor="text1" w:themeTint="F2"/>
        </w:rPr>
      </w:pPr>
      <w:r w:rsidRPr="00FA0EFD">
        <w:rPr>
          <w:rFonts w:cstheme="minorHAnsi"/>
          <w:color w:val="0D0D0D" w:themeColor="text1" w:themeTint="F2"/>
        </w:rPr>
        <w:t>To be a leading practitioner, modelling effective methodology and practice to inspire Early Years team members.  To lead</w:t>
      </w:r>
      <w:r w:rsidR="00070517">
        <w:rPr>
          <w:rFonts w:cstheme="minorHAnsi"/>
          <w:color w:val="0D0D0D" w:themeColor="text1" w:themeTint="F2"/>
        </w:rPr>
        <w:t>,</w:t>
      </w:r>
      <w:r w:rsidRPr="00FA0EFD">
        <w:rPr>
          <w:rFonts w:cstheme="minorHAnsi"/>
          <w:color w:val="0D0D0D" w:themeColor="text1" w:themeTint="F2"/>
        </w:rPr>
        <w:t xml:space="preserve"> manage and evaluate the delivery of high quality teaching and learning in the Early Years.  </w:t>
      </w:r>
    </w:p>
    <w:p w14:paraId="3AE15E0D" w14:textId="196D368A" w:rsidR="000E61DF" w:rsidRPr="00FA0EFD" w:rsidRDefault="000E61DF" w:rsidP="00FA0EFD">
      <w:pPr>
        <w:spacing w:line="360" w:lineRule="auto"/>
        <w:rPr>
          <w:rFonts w:cstheme="minorHAnsi"/>
          <w:color w:val="0D0D0D" w:themeColor="text1" w:themeTint="F2"/>
        </w:rPr>
      </w:pPr>
      <w:r w:rsidRPr="00FA0EFD">
        <w:rPr>
          <w:rFonts w:cstheme="minorHAnsi"/>
          <w:color w:val="0D0D0D" w:themeColor="text1" w:themeTint="F2"/>
        </w:rPr>
        <w:t xml:space="preserve">To play a key role in leading </w:t>
      </w:r>
      <w:r w:rsidR="00263CBC">
        <w:rPr>
          <w:rFonts w:cstheme="minorHAnsi"/>
          <w:color w:val="0D0D0D" w:themeColor="text1" w:themeTint="F2"/>
        </w:rPr>
        <w:t>improvements in St. Matthias Pre-School &amp; Childcare Centre.</w:t>
      </w:r>
    </w:p>
    <w:p w14:paraId="72E1F961" w14:textId="5AA5F590" w:rsidR="000E61DF" w:rsidRPr="00FA0EFD" w:rsidRDefault="000E61DF" w:rsidP="00FA0EFD">
      <w:pPr>
        <w:spacing w:line="360" w:lineRule="auto"/>
        <w:rPr>
          <w:rFonts w:cstheme="minorHAnsi"/>
          <w:color w:val="0D0D0D" w:themeColor="text1" w:themeTint="F2"/>
        </w:rPr>
      </w:pPr>
      <w:r w:rsidRPr="00FA0EFD">
        <w:rPr>
          <w:rFonts w:cstheme="minorHAnsi"/>
          <w:color w:val="0D0D0D" w:themeColor="text1" w:themeTint="F2"/>
        </w:rPr>
        <w:t>To work with drive and determination to secur</w:t>
      </w:r>
      <w:r w:rsidR="00263CBC">
        <w:rPr>
          <w:rFonts w:cstheme="minorHAnsi"/>
          <w:color w:val="0D0D0D" w:themeColor="text1" w:themeTint="F2"/>
        </w:rPr>
        <w:t>e the long-term success of the P</w:t>
      </w:r>
      <w:r w:rsidRPr="00FA0EFD">
        <w:rPr>
          <w:rFonts w:cstheme="minorHAnsi"/>
          <w:color w:val="0D0D0D" w:themeColor="text1" w:themeTint="F2"/>
        </w:rPr>
        <w:t>re</w:t>
      </w:r>
      <w:r w:rsidR="00263CBC">
        <w:rPr>
          <w:rFonts w:cstheme="minorHAnsi"/>
          <w:color w:val="0D0D0D" w:themeColor="text1" w:themeTint="F2"/>
        </w:rPr>
        <w:t>-S</w:t>
      </w:r>
      <w:r w:rsidRPr="00FA0EFD">
        <w:rPr>
          <w:rFonts w:cstheme="minorHAnsi"/>
          <w:color w:val="0D0D0D" w:themeColor="text1" w:themeTint="F2"/>
        </w:rPr>
        <w:t>chool, supporting and promoting the vision, values and Christian ethos to children and their families, staff, and the wider community.</w:t>
      </w:r>
    </w:p>
    <w:p w14:paraId="6228E437" w14:textId="77777777" w:rsidR="000E61DF" w:rsidRPr="00FA0EFD" w:rsidRDefault="000E61DF" w:rsidP="00FA0EFD">
      <w:pPr>
        <w:spacing w:line="360" w:lineRule="auto"/>
        <w:rPr>
          <w:rFonts w:cstheme="minorHAnsi"/>
          <w:color w:val="0D0D0D" w:themeColor="text1" w:themeTint="F2"/>
        </w:rPr>
      </w:pPr>
      <w:r w:rsidRPr="00FA0EFD">
        <w:rPr>
          <w:rFonts w:cstheme="minorHAnsi"/>
          <w:color w:val="0D0D0D" w:themeColor="text1" w:themeTint="F2"/>
        </w:rPr>
        <w:t xml:space="preserve">To hold accountability for standards achieved across Early Years. </w:t>
      </w:r>
    </w:p>
    <w:p w14:paraId="55C7F410" w14:textId="69D275FE" w:rsidR="000E61DF" w:rsidRDefault="000E61DF" w:rsidP="00FA0EFD">
      <w:pPr>
        <w:spacing w:line="360" w:lineRule="auto"/>
        <w:rPr>
          <w:rFonts w:cstheme="minorHAnsi"/>
          <w:color w:val="0D0D0D" w:themeColor="text1" w:themeTint="F2"/>
        </w:rPr>
      </w:pPr>
      <w:r w:rsidRPr="00FA0EFD">
        <w:rPr>
          <w:rFonts w:cstheme="minorHAnsi"/>
          <w:color w:val="0D0D0D" w:themeColor="text1" w:themeTint="F2"/>
        </w:rPr>
        <w:t xml:space="preserve"> To have due regard for safeguarding and promoting the welfare of children and to follow the child protection procedures adopted by the </w:t>
      </w:r>
      <w:r w:rsidR="00263CBC">
        <w:rPr>
          <w:rFonts w:cstheme="minorHAnsi"/>
          <w:color w:val="0D0D0D" w:themeColor="text1" w:themeTint="F2"/>
        </w:rPr>
        <w:t>P</w:t>
      </w:r>
      <w:r w:rsidR="00FA0EFD">
        <w:rPr>
          <w:rFonts w:cstheme="minorHAnsi"/>
          <w:color w:val="0D0D0D" w:themeColor="text1" w:themeTint="F2"/>
        </w:rPr>
        <w:t>re</w:t>
      </w:r>
      <w:r w:rsidR="00263CBC">
        <w:rPr>
          <w:rFonts w:cstheme="minorHAnsi"/>
          <w:color w:val="0D0D0D" w:themeColor="text1" w:themeTint="F2"/>
        </w:rPr>
        <w:t>-S</w:t>
      </w:r>
      <w:r w:rsidRPr="00FA0EFD">
        <w:rPr>
          <w:rFonts w:cstheme="minorHAnsi"/>
          <w:color w:val="0D0D0D" w:themeColor="text1" w:themeTint="F2"/>
        </w:rPr>
        <w:t>chool.</w:t>
      </w:r>
    </w:p>
    <w:p w14:paraId="4A057CCC" w14:textId="4F916AAF" w:rsidR="00263CBC" w:rsidRDefault="00263CBC" w:rsidP="00FA0EFD">
      <w:pPr>
        <w:spacing w:line="360" w:lineRule="auto"/>
        <w:rPr>
          <w:rFonts w:cstheme="minorHAnsi"/>
          <w:color w:val="0D0D0D" w:themeColor="text1" w:themeTint="F2"/>
        </w:rPr>
      </w:pPr>
      <w:r>
        <w:rPr>
          <w:rFonts w:cstheme="minorHAnsi"/>
          <w:color w:val="0D0D0D" w:themeColor="text1" w:themeTint="F2"/>
        </w:rPr>
        <w:t>To participate in Forest School activities and sessions.</w:t>
      </w:r>
    </w:p>
    <w:p w14:paraId="72EADABB" w14:textId="77777777" w:rsidR="00070517" w:rsidRDefault="00070517" w:rsidP="00FA0EFD">
      <w:pPr>
        <w:spacing w:line="360" w:lineRule="auto"/>
        <w:rPr>
          <w:rFonts w:cstheme="minorHAnsi"/>
          <w:color w:val="0D0D0D" w:themeColor="text1" w:themeTint="F2"/>
        </w:rPr>
      </w:pPr>
    </w:p>
    <w:p w14:paraId="36D63EBB" w14:textId="77777777" w:rsidR="00070517" w:rsidRDefault="00070517" w:rsidP="00FA0EFD">
      <w:pPr>
        <w:spacing w:line="360" w:lineRule="auto"/>
        <w:rPr>
          <w:rFonts w:cstheme="minorHAnsi"/>
          <w:color w:val="0D0D0D" w:themeColor="text1" w:themeTint="F2"/>
        </w:rPr>
      </w:pPr>
    </w:p>
    <w:p w14:paraId="54315D14" w14:textId="77777777" w:rsidR="00070517" w:rsidRDefault="00070517" w:rsidP="00FA0EFD">
      <w:pPr>
        <w:spacing w:line="360" w:lineRule="auto"/>
        <w:rPr>
          <w:rFonts w:cstheme="minorHAnsi"/>
          <w:color w:val="0D0D0D" w:themeColor="text1" w:themeTint="F2"/>
        </w:rPr>
      </w:pPr>
    </w:p>
    <w:p w14:paraId="04CCBD9B" w14:textId="77777777" w:rsidR="00264399" w:rsidRDefault="00264399" w:rsidP="00FA0EFD">
      <w:pPr>
        <w:spacing w:line="360" w:lineRule="auto"/>
        <w:rPr>
          <w:rFonts w:cstheme="minorHAnsi"/>
          <w:color w:val="0D0D0D" w:themeColor="text1" w:themeTint="F2"/>
        </w:rPr>
      </w:pPr>
    </w:p>
    <w:tbl>
      <w:tblPr>
        <w:tblW w:w="9600"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0"/>
      </w:tblGrid>
      <w:tr w:rsidR="00070517" w14:paraId="5595168D" w14:textId="77777777" w:rsidTr="00070517">
        <w:trPr>
          <w:trHeight w:val="13920"/>
        </w:trPr>
        <w:tc>
          <w:tcPr>
            <w:tcW w:w="9600" w:type="dxa"/>
          </w:tcPr>
          <w:p w14:paraId="3D92A805" w14:textId="033FF776" w:rsidR="00070517" w:rsidRPr="00335BDD" w:rsidRDefault="00070517" w:rsidP="00DF3AE1">
            <w:pPr>
              <w:spacing w:line="360" w:lineRule="auto"/>
              <w:rPr>
                <w:rFonts w:cstheme="minorHAnsi"/>
                <w:b/>
                <w:i/>
                <w:color w:val="0D0D0D" w:themeColor="text1" w:themeTint="F2"/>
                <w:sz w:val="24"/>
                <w:szCs w:val="24"/>
                <w:u w:val="single"/>
              </w:rPr>
            </w:pPr>
            <w:r w:rsidRPr="00264399">
              <w:rPr>
                <w:rFonts w:cstheme="minorHAnsi"/>
                <w:b/>
                <w:i/>
                <w:color w:val="0D0D0D" w:themeColor="text1" w:themeTint="F2"/>
                <w:sz w:val="24"/>
                <w:szCs w:val="24"/>
                <w:u w:val="single"/>
              </w:rPr>
              <w:lastRenderedPageBreak/>
              <w:t xml:space="preserve">This post requires the deputy to become the Designated </w:t>
            </w:r>
            <w:proofErr w:type="spellStart"/>
            <w:r w:rsidR="00263CBC">
              <w:rPr>
                <w:rFonts w:cstheme="minorHAnsi"/>
                <w:b/>
                <w:i/>
                <w:color w:val="0D0D0D" w:themeColor="text1" w:themeTint="F2"/>
                <w:sz w:val="24"/>
                <w:szCs w:val="24"/>
                <w:u w:val="single"/>
              </w:rPr>
              <w:t>SENDCo</w:t>
            </w:r>
            <w:proofErr w:type="spellEnd"/>
          </w:p>
          <w:p w14:paraId="3E4490F2" w14:textId="34EF3702" w:rsidR="00070517" w:rsidRDefault="00070517" w:rsidP="00070517">
            <w:pPr>
              <w:spacing w:after="390" w:line="360" w:lineRule="auto"/>
              <w:ind w:left="264"/>
              <w:rPr>
                <w:rFonts w:eastAsia="Times New Roman" w:cstheme="minorHAnsi"/>
                <w:color w:val="222222"/>
                <w:sz w:val="20"/>
                <w:szCs w:val="20"/>
                <w:lang w:eastAsia="en-GB"/>
              </w:rPr>
            </w:pPr>
            <w:r w:rsidRPr="00335BDD">
              <w:rPr>
                <w:rFonts w:eastAsia="Times New Roman" w:cstheme="minorHAnsi"/>
                <w:color w:val="222222"/>
                <w:sz w:val="20"/>
                <w:szCs w:val="20"/>
                <w:lang w:eastAsia="en-GB"/>
              </w:rPr>
              <w:t xml:space="preserve">The role of the </w:t>
            </w:r>
            <w:proofErr w:type="spellStart"/>
            <w:r w:rsidRPr="00335BDD">
              <w:rPr>
                <w:rFonts w:eastAsia="Times New Roman" w:cstheme="minorHAnsi"/>
                <w:color w:val="222222"/>
                <w:sz w:val="20"/>
                <w:szCs w:val="20"/>
                <w:lang w:eastAsia="en-GB"/>
              </w:rPr>
              <w:t>SEN</w:t>
            </w:r>
            <w:r w:rsidR="00263CBC">
              <w:rPr>
                <w:rFonts w:eastAsia="Times New Roman" w:cstheme="minorHAnsi"/>
                <w:color w:val="222222"/>
                <w:sz w:val="20"/>
                <w:szCs w:val="20"/>
                <w:lang w:eastAsia="en-GB"/>
              </w:rPr>
              <w:t>DCo</w:t>
            </w:r>
            <w:proofErr w:type="spellEnd"/>
            <w:r w:rsidRPr="00335BDD">
              <w:rPr>
                <w:rFonts w:eastAsia="Times New Roman" w:cstheme="minorHAnsi"/>
                <w:color w:val="222222"/>
                <w:sz w:val="20"/>
                <w:szCs w:val="20"/>
                <w:lang w:eastAsia="en-GB"/>
              </w:rPr>
              <w:t xml:space="preserve"> is to ensure </w:t>
            </w:r>
            <w:r w:rsidR="00A0365F">
              <w:rPr>
                <w:rFonts w:eastAsia="Times New Roman" w:cstheme="minorHAnsi"/>
                <w:color w:val="222222"/>
                <w:sz w:val="20"/>
                <w:szCs w:val="20"/>
                <w:lang w:eastAsia="en-GB"/>
              </w:rPr>
              <w:t>that the P</w:t>
            </w:r>
            <w:r w:rsidRPr="00335BDD">
              <w:rPr>
                <w:rFonts w:eastAsia="Times New Roman" w:cstheme="minorHAnsi"/>
                <w:color w:val="222222"/>
                <w:sz w:val="20"/>
                <w:szCs w:val="20"/>
                <w:lang w:eastAsia="en-GB"/>
              </w:rPr>
              <w:t>re</w:t>
            </w:r>
            <w:r w:rsidR="00A0365F">
              <w:rPr>
                <w:rFonts w:eastAsia="Times New Roman" w:cstheme="minorHAnsi"/>
                <w:color w:val="222222"/>
                <w:sz w:val="20"/>
                <w:szCs w:val="20"/>
                <w:lang w:eastAsia="en-GB"/>
              </w:rPr>
              <w:t>-S</w:t>
            </w:r>
            <w:r w:rsidRPr="00335BDD">
              <w:rPr>
                <w:rFonts w:eastAsia="Times New Roman" w:cstheme="minorHAnsi"/>
                <w:color w:val="222222"/>
                <w:sz w:val="20"/>
                <w:szCs w:val="20"/>
                <w:lang w:eastAsia="en-GB"/>
              </w:rPr>
              <w:t>chool actively promote</w:t>
            </w:r>
            <w:r w:rsidR="00B70DB8">
              <w:rPr>
                <w:rFonts w:eastAsia="Times New Roman" w:cstheme="minorHAnsi"/>
                <w:color w:val="222222"/>
                <w:sz w:val="20"/>
                <w:szCs w:val="20"/>
                <w:lang w:eastAsia="en-GB"/>
              </w:rPr>
              <w:t>s</w:t>
            </w:r>
            <w:r w:rsidRPr="00335BDD">
              <w:rPr>
                <w:rFonts w:eastAsia="Times New Roman" w:cstheme="minorHAnsi"/>
                <w:color w:val="222222"/>
                <w:sz w:val="20"/>
                <w:szCs w:val="20"/>
                <w:lang w:eastAsia="en-GB"/>
              </w:rPr>
              <w:t xml:space="preserve"> inclusive practice and supports children who have Special Educational Needs and Disabilities</w:t>
            </w:r>
            <w:r>
              <w:rPr>
                <w:rFonts w:eastAsia="Times New Roman" w:cstheme="minorHAnsi"/>
                <w:color w:val="222222"/>
                <w:sz w:val="20"/>
                <w:szCs w:val="20"/>
                <w:lang w:eastAsia="en-GB"/>
              </w:rPr>
              <w:t>.</w:t>
            </w:r>
          </w:p>
          <w:p w14:paraId="6779788A" w14:textId="4B9FA6B8" w:rsidR="00070517" w:rsidRDefault="00070517" w:rsidP="00070517">
            <w:pPr>
              <w:spacing w:after="390" w:line="360" w:lineRule="auto"/>
              <w:ind w:left="264"/>
              <w:rPr>
                <w:rFonts w:eastAsia="Times New Roman" w:cstheme="minorHAnsi"/>
                <w:color w:val="222222"/>
                <w:sz w:val="20"/>
                <w:szCs w:val="20"/>
                <w:lang w:eastAsia="en-GB"/>
              </w:rPr>
            </w:pPr>
            <w:r w:rsidRPr="00335BDD">
              <w:rPr>
                <w:rFonts w:eastAsia="Times New Roman" w:cstheme="minorHAnsi"/>
                <w:color w:val="222222"/>
                <w:sz w:val="20"/>
                <w:szCs w:val="20"/>
                <w:lang w:eastAsia="en-GB"/>
              </w:rPr>
              <w:t xml:space="preserve">The </w:t>
            </w:r>
            <w:proofErr w:type="spellStart"/>
            <w:r w:rsidRPr="00335BDD">
              <w:rPr>
                <w:rFonts w:eastAsia="Times New Roman" w:cstheme="minorHAnsi"/>
                <w:color w:val="222222"/>
                <w:sz w:val="20"/>
                <w:szCs w:val="20"/>
                <w:lang w:eastAsia="en-GB"/>
              </w:rPr>
              <w:t>SEN</w:t>
            </w:r>
            <w:r w:rsidR="00A0365F">
              <w:rPr>
                <w:rFonts w:eastAsia="Times New Roman" w:cstheme="minorHAnsi"/>
                <w:color w:val="222222"/>
                <w:sz w:val="20"/>
                <w:szCs w:val="20"/>
                <w:lang w:eastAsia="en-GB"/>
              </w:rPr>
              <w:t>DCo</w:t>
            </w:r>
            <w:proofErr w:type="spellEnd"/>
            <w:r w:rsidRPr="00335BDD">
              <w:rPr>
                <w:rFonts w:eastAsia="Times New Roman" w:cstheme="minorHAnsi"/>
                <w:color w:val="222222"/>
                <w:sz w:val="20"/>
                <w:szCs w:val="20"/>
                <w:lang w:eastAsia="en-GB"/>
              </w:rPr>
              <w:t xml:space="preserve"> has day-to-day respo</w:t>
            </w:r>
            <w:r w:rsidR="00A0365F">
              <w:rPr>
                <w:rFonts w:eastAsia="Times New Roman" w:cstheme="minorHAnsi"/>
                <w:color w:val="222222"/>
                <w:sz w:val="20"/>
                <w:szCs w:val="20"/>
                <w:lang w:eastAsia="en-GB"/>
              </w:rPr>
              <w:t>nsibility for implementing the P</w:t>
            </w:r>
            <w:r w:rsidRPr="00335BDD">
              <w:rPr>
                <w:rFonts w:eastAsia="Times New Roman" w:cstheme="minorHAnsi"/>
                <w:color w:val="222222"/>
                <w:sz w:val="20"/>
                <w:szCs w:val="20"/>
                <w:lang w:eastAsia="en-GB"/>
              </w:rPr>
              <w:t>re</w:t>
            </w:r>
            <w:r w:rsidR="00A0365F">
              <w:rPr>
                <w:rFonts w:eastAsia="Times New Roman" w:cstheme="minorHAnsi"/>
                <w:color w:val="222222"/>
                <w:sz w:val="20"/>
                <w:szCs w:val="20"/>
                <w:lang w:eastAsia="en-GB"/>
              </w:rPr>
              <w:t>-S</w:t>
            </w:r>
            <w:r w:rsidRPr="00335BDD">
              <w:rPr>
                <w:rFonts w:eastAsia="Times New Roman" w:cstheme="minorHAnsi"/>
                <w:color w:val="222222"/>
                <w:sz w:val="20"/>
                <w:szCs w:val="20"/>
                <w:lang w:eastAsia="en-GB"/>
              </w:rPr>
              <w:t xml:space="preserve">chool’s </w:t>
            </w:r>
            <w:r w:rsidRPr="00335BDD">
              <w:rPr>
                <w:rFonts w:eastAsia="Times New Roman" w:cstheme="minorHAnsi"/>
                <w:b/>
                <w:bCs/>
                <w:color w:val="222222"/>
                <w:sz w:val="20"/>
                <w:szCs w:val="20"/>
                <w:lang w:eastAsia="en-GB"/>
              </w:rPr>
              <w:t>SEND policy</w:t>
            </w:r>
            <w:r w:rsidR="00B70DB8">
              <w:rPr>
                <w:rFonts w:eastAsia="Times New Roman" w:cstheme="minorHAnsi"/>
                <w:color w:val="222222"/>
                <w:sz w:val="20"/>
                <w:szCs w:val="20"/>
                <w:lang w:eastAsia="en-GB"/>
              </w:rPr>
              <w:t> and</w:t>
            </w:r>
            <w:r w:rsidRPr="00335BDD">
              <w:rPr>
                <w:rFonts w:eastAsia="Times New Roman" w:cstheme="minorHAnsi"/>
                <w:color w:val="222222"/>
                <w:sz w:val="20"/>
                <w:szCs w:val="20"/>
                <w:lang w:eastAsia="en-GB"/>
              </w:rPr>
              <w:t xml:space="preserve"> work</w:t>
            </w:r>
            <w:r w:rsidR="00B70DB8">
              <w:rPr>
                <w:rFonts w:eastAsia="Times New Roman" w:cstheme="minorHAnsi"/>
                <w:color w:val="222222"/>
                <w:sz w:val="20"/>
                <w:szCs w:val="20"/>
                <w:lang w:eastAsia="en-GB"/>
              </w:rPr>
              <w:t>ing</w:t>
            </w:r>
            <w:r w:rsidRPr="00335BDD">
              <w:rPr>
                <w:rFonts w:eastAsia="Times New Roman" w:cstheme="minorHAnsi"/>
                <w:color w:val="222222"/>
                <w:sz w:val="20"/>
                <w:szCs w:val="20"/>
                <w:lang w:eastAsia="en-GB"/>
              </w:rPr>
              <w:t xml:space="preserve"> closely with others and parents to support children with SEND.</w:t>
            </w:r>
          </w:p>
          <w:p w14:paraId="3A12442A" w14:textId="6DB120FF" w:rsidR="00070517" w:rsidRPr="00335BDD" w:rsidRDefault="00070517" w:rsidP="00070517">
            <w:pPr>
              <w:spacing w:after="390" w:line="360" w:lineRule="auto"/>
              <w:ind w:left="264"/>
              <w:rPr>
                <w:rFonts w:eastAsia="Times New Roman" w:cstheme="minorHAnsi"/>
                <w:color w:val="222222"/>
                <w:sz w:val="20"/>
                <w:szCs w:val="20"/>
                <w:lang w:eastAsia="en-GB"/>
              </w:rPr>
            </w:pPr>
            <w:proofErr w:type="spellStart"/>
            <w:r w:rsidRPr="00335BDD">
              <w:rPr>
                <w:rFonts w:eastAsia="Times New Roman" w:cstheme="minorHAnsi"/>
                <w:color w:val="222222"/>
                <w:sz w:val="20"/>
                <w:szCs w:val="20"/>
                <w:lang w:eastAsia="en-GB"/>
              </w:rPr>
              <w:t>SEN</w:t>
            </w:r>
            <w:r w:rsidR="0051126B">
              <w:rPr>
                <w:rFonts w:eastAsia="Times New Roman" w:cstheme="minorHAnsi"/>
                <w:color w:val="222222"/>
                <w:sz w:val="20"/>
                <w:szCs w:val="20"/>
                <w:lang w:eastAsia="en-GB"/>
              </w:rPr>
              <w:t>DCo’</w:t>
            </w:r>
            <w:r w:rsidRPr="00335BDD">
              <w:rPr>
                <w:rFonts w:eastAsia="Times New Roman" w:cstheme="minorHAnsi"/>
                <w:color w:val="222222"/>
                <w:sz w:val="20"/>
                <w:szCs w:val="20"/>
                <w:lang w:eastAsia="en-GB"/>
              </w:rPr>
              <w:t>s</w:t>
            </w:r>
            <w:proofErr w:type="spellEnd"/>
            <w:r w:rsidRPr="00335BDD">
              <w:rPr>
                <w:rFonts w:eastAsia="Times New Roman" w:cstheme="minorHAnsi"/>
                <w:color w:val="222222"/>
                <w:sz w:val="20"/>
                <w:szCs w:val="20"/>
                <w:lang w:eastAsia="en-GB"/>
              </w:rPr>
              <w:t xml:space="preserve"> support inclusion in the following ways:</w:t>
            </w:r>
          </w:p>
          <w:p w14:paraId="69CDC6AA" w14:textId="5AC0FFE3" w:rsidR="00070517" w:rsidRPr="00335BDD" w:rsidRDefault="00070517"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Promote an ethos of</w:t>
            </w:r>
            <w:r w:rsidR="0051126B">
              <w:rPr>
                <w:rFonts w:eastAsia="Times New Roman" w:cstheme="minorHAnsi"/>
                <w:color w:val="222222"/>
                <w:sz w:val="20"/>
                <w:szCs w:val="20"/>
                <w:lang w:eastAsia="en-GB"/>
              </w:rPr>
              <w:t xml:space="preserve"> inclusive practice within the P</w:t>
            </w:r>
            <w:r w:rsidRPr="00335BDD">
              <w:rPr>
                <w:rFonts w:eastAsia="Times New Roman" w:cstheme="minorHAnsi"/>
                <w:color w:val="222222"/>
                <w:sz w:val="20"/>
                <w:szCs w:val="20"/>
                <w:lang w:eastAsia="en-GB"/>
              </w:rPr>
              <w:t>re</w:t>
            </w:r>
            <w:r w:rsidR="0051126B">
              <w:rPr>
                <w:rFonts w:eastAsia="Times New Roman" w:cstheme="minorHAnsi"/>
                <w:color w:val="222222"/>
                <w:sz w:val="20"/>
                <w:szCs w:val="20"/>
                <w:lang w:eastAsia="en-GB"/>
              </w:rPr>
              <w:t>-S</w:t>
            </w:r>
            <w:r w:rsidRPr="00335BDD">
              <w:rPr>
                <w:rFonts w:eastAsia="Times New Roman" w:cstheme="minorHAnsi"/>
                <w:color w:val="222222"/>
                <w:sz w:val="20"/>
                <w:szCs w:val="20"/>
                <w:lang w:eastAsia="en-GB"/>
              </w:rPr>
              <w:t>chool</w:t>
            </w:r>
          </w:p>
          <w:p w14:paraId="164B4592" w14:textId="7FBC213F" w:rsidR="00070517" w:rsidRPr="00335BDD" w:rsidRDefault="0051126B"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Pr>
                <w:rFonts w:eastAsia="Times New Roman" w:cstheme="minorHAnsi"/>
                <w:color w:val="222222"/>
                <w:sz w:val="20"/>
                <w:szCs w:val="20"/>
                <w:lang w:eastAsia="en-GB"/>
              </w:rPr>
              <w:t>Support staff to uphold the P</w:t>
            </w:r>
            <w:r w:rsidR="00070517" w:rsidRPr="00335BDD">
              <w:rPr>
                <w:rFonts w:eastAsia="Times New Roman" w:cstheme="minorHAnsi"/>
                <w:color w:val="222222"/>
                <w:sz w:val="20"/>
                <w:szCs w:val="20"/>
                <w:lang w:eastAsia="en-GB"/>
              </w:rPr>
              <w:t>re</w:t>
            </w:r>
            <w:r>
              <w:rPr>
                <w:rFonts w:eastAsia="Times New Roman" w:cstheme="minorHAnsi"/>
                <w:color w:val="222222"/>
                <w:sz w:val="20"/>
                <w:szCs w:val="20"/>
                <w:lang w:eastAsia="en-GB"/>
              </w:rPr>
              <w:t>-S</w:t>
            </w:r>
            <w:r w:rsidR="00070517" w:rsidRPr="00335BDD">
              <w:rPr>
                <w:rFonts w:eastAsia="Times New Roman" w:cstheme="minorHAnsi"/>
                <w:color w:val="222222"/>
                <w:sz w:val="20"/>
                <w:szCs w:val="20"/>
                <w:lang w:eastAsia="en-GB"/>
              </w:rPr>
              <w:t>chool ethos and approach to children with additional needs</w:t>
            </w:r>
          </w:p>
          <w:p w14:paraId="60B8B566" w14:textId="125E5925" w:rsidR="00070517" w:rsidRPr="00335BDD" w:rsidRDefault="0051126B"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Pr>
                <w:rFonts w:eastAsia="Times New Roman" w:cstheme="minorHAnsi"/>
                <w:color w:val="222222"/>
                <w:sz w:val="20"/>
                <w:szCs w:val="20"/>
                <w:lang w:eastAsia="en-GB"/>
              </w:rPr>
              <w:t>Support M</w:t>
            </w:r>
            <w:r w:rsidR="00070517" w:rsidRPr="00335BDD">
              <w:rPr>
                <w:rFonts w:eastAsia="Times New Roman" w:cstheme="minorHAnsi"/>
                <w:color w:val="222222"/>
                <w:sz w:val="20"/>
                <w:szCs w:val="20"/>
                <w:lang w:eastAsia="en-GB"/>
              </w:rPr>
              <w:t>anager to ensure the setting provides inclusive EY provision</w:t>
            </w:r>
          </w:p>
          <w:p w14:paraId="2913EF36" w14:textId="20887326" w:rsidR="00070517" w:rsidRPr="00335BDD" w:rsidRDefault="00070517"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 xml:space="preserve">Ensure early identification and intervention is implemented across the </w:t>
            </w:r>
            <w:r w:rsidR="0051126B">
              <w:rPr>
                <w:rFonts w:eastAsia="Times New Roman" w:cstheme="minorHAnsi"/>
                <w:color w:val="222222"/>
                <w:sz w:val="20"/>
                <w:szCs w:val="20"/>
                <w:lang w:eastAsia="en-GB"/>
              </w:rPr>
              <w:t>Pre-School &amp; Childcare Centre</w:t>
            </w:r>
          </w:p>
          <w:p w14:paraId="7CCCA655" w14:textId="77777777" w:rsidR="00070517" w:rsidRPr="00335BDD" w:rsidRDefault="00070517"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Talk to, advise and support all staff who are concerned about a child.</w:t>
            </w:r>
          </w:p>
          <w:p w14:paraId="5216022A" w14:textId="77777777" w:rsidR="00070517" w:rsidRPr="00335BDD" w:rsidRDefault="00070517"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Ensure that relevant background information about individual children is collected, recorded and up-dated, and that all written records are completed</w:t>
            </w:r>
          </w:p>
          <w:p w14:paraId="315DE5B1" w14:textId="77777777" w:rsidR="00070517" w:rsidRPr="00335BDD" w:rsidRDefault="00070517"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Support staff to do additional observation and assessment of children’s learning and development and ensure differentiated planning to meet that child’s needs.  Support key person to identify smart targets and implement interventions.</w:t>
            </w:r>
          </w:p>
          <w:p w14:paraId="7A41885F" w14:textId="77777777" w:rsidR="00070517" w:rsidRPr="00335BDD" w:rsidRDefault="00070517"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Support key person to complete Individual Learning and Development Plans (ILDP’s) in partnership with parents</w:t>
            </w:r>
          </w:p>
          <w:p w14:paraId="3F1992E2" w14:textId="77777777" w:rsidR="00070517" w:rsidRPr="00335BDD" w:rsidRDefault="00070517"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Complete additional paperwork and referral forms supported by key person</w:t>
            </w:r>
          </w:p>
          <w:p w14:paraId="5324B102" w14:textId="77777777" w:rsidR="00070517" w:rsidRPr="00335BDD" w:rsidRDefault="00070517"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Ensure that all staff work closely with parents/carers at all stages</w:t>
            </w:r>
          </w:p>
          <w:p w14:paraId="41A76973" w14:textId="77777777" w:rsidR="00070517" w:rsidRPr="00335BDD" w:rsidRDefault="00070517"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Liaise with other professionals, including those from outside agencies</w:t>
            </w:r>
          </w:p>
          <w:p w14:paraId="4E8544CE" w14:textId="128BC8D1" w:rsidR="00070517" w:rsidRPr="00335BDD" w:rsidRDefault="00B70DB8"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Pr>
                <w:rFonts w:eastAsia="Times New Roman" w:cstheme="minorHAnsi"/>
                <w:color w:val="222222"/>
                <w:sz w:val="20"/>
                <w:szCs w:val="20"/>
                <w:lang w:eastAsia="en-GB"/>
              </w:rPr>
              <w:t>Arrange review</w:t>
            </w:r>
            <w:r w:rsidR="00070517" w:rsidRPr="00335BDD">
              <w:rPr>
                <w:rFonts w:eastAsia="Times New Roman" w:cstheme="minorHAnsi"/>
                <w:color w:val="222222"/>
                <w:sz w:val="20"/>
                <w:szCs w:val="20"/>
                <w:lang w:eastAsia="en-GB"/>
              </w:rPr>
              <w:t xml:space="preserve"> meetings with parents and other professionals</w:t>
            </w:r>
          </w:p>
          <w:p w14:paraId="69AD7F7B" w14:textId="5C4F9E87" w:rsidR="00070517" w:rsidRPr="00335BDD" w:rsidRDefault="000A291E" w:rsidP="00070517">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Pr>
                <w:rFonts w:eastAsia="Times New Roman" w:cstheme="minorHAnsi"/>
                <w:color w:val="222222"/>
                <w:sz w:val="20"/>
                <w:szCs w:val="20"/>
                <w:lang w:eastAsia="en-GB"/>
              </w:rPr>
              <w:t>Work closely with M</w:t>
            </w:r>
            <w:r w:rsidR="00070517" w:rsidRPr="00335BDD">
              <w:rPr>
                <w:rFonts w:eastAsia="Times New Roman" w:cstheme="minorHAnsi"/>
                <w:color w:val="222222"/>
                <w:sz w:val="20"/>
                <w:szCs w:val="20"/>
                <w:lang w:eastAsia="en-GB"/>
              </w:rPr>
              <w:t>anager to ensure environment is tailored to the children’s individual needs</w:t>
            </w:r>
          </w:p>
          <w:p w14:paraId="40007A0F" w14:textId="75818811" w:rsidR="00070517" w:rsidRPr="00DF3AE1" w:rsidRDefault="00070517" w:rsidP="00DF3AE1">
            <w:pPr>
              <w:numPr>
                <w:ilvl w:val="0"/>
                <w:numId w:val="17"/>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 xml:space="preserve">Follow all confidentiality and data protection </w:t>
            </w:r>
            <w:r w:rsidR="000A291E">
              <w:rPr>
                <w:rFonts w:eastAsia="Times New Roman" w:cstheme="minorHAnsi"/>
                <w:color w:val="222222"/>
                <w:sz w:val="20"/>
                <w:szCs w:val="20"/>
                <w:lang w:eastAsia="en-GB"/>
              </w:rPr>
              <w:t xml:space="preserve">(GDPR) </w:t>
            </w:r>
            <w:r w:rsidRPr="00335BDD">
              <w:rPr>
                <w:rFonts w:eastAsia="Times New Roman" w:cstheme="minorHAnsi"/>
                <w:color w:val="222222"/>
                <w:sz w:val="20"/>
                <w:szCs w:val="20"/>
                <w:lang w:eastAsia="en-GB"/>
              </w:rPr>
              <w:t>rights</w:t>
            </w:r>
          </w:p>
          <w:p w14:paraId="6D576C43" w14:textId="6E781571" w:rsidR="00070517" w:rsidRPr="00335BDD" w:rsidRDefault="00070517" w:rsidP="00070517">
            <w:pPr>
              <w:spacing w:after="390" w:line="360" w:lineRule="auto"/>
              <w:ind w:left="264"/>
              <w:rPr>
                <w:rFonts w:eastAsia="Times New Roman" w:cstheme="minorHAnsi"/>
                <w:color w:val="222222"/>
                <w:sz w:val="20"/>
                <w:szCs w:val="20"/>
                <w:lang w:eastAsia="en-GB"/>
              </w:rPr>
            </w:pPr>
            <w:proofErr w:type="spellStart"/>
            <w:r w:rsidRPr="00335BDD">
              <w:rPr>
                <w:rFonts w:eastAsia="Times New Roman" w:cstheme="minorHAnsi"/>
                <w:color w:val="222222"/>
                <w:sz w:val="20"/>
                <w:szCs w:val="20"/>
                <w:lang w:eastAsia="en-GB"/>
              </w:rPr>
              <w:t>SEN</w:t>
            </w:r>
            <w:r w:rsidR="000A291E">
              <w:rPr>
                <w:rFonts w:eastAsia="Times New Roman" w:cstheme="minorHAnsi"/>
                <w:color w:val="222222"/>
                <w:sz w:val="20"/>
                <w:szCs w:val="20"/>
                <w:lang w:eastAsia="en-GB"/>
              </w:rPr>
              <w:t>DCo</w:t>
            </w:r>
            <w:r w:rsidRPr="00335BDD">
              <w:rPr>
                <w:rFonts w:eastAsia="Times New Roman" w:cstheme="minorHAnsi"/>
                <w:color w:val="222222"/>
                <w:sz w:val="20"/>
                <w:szCs w:val="20"/>
                <w:lang w:eastAsia="en-GB"/>
              </w:rPr>
              <w:t>s</w:t>
            </w:r>
            <w:proofErr w:type="spellEnd"/>
            <w:r w:rsidRPr="00335BDD">
              <w:rPr>
                <w:rFonts w:eastAsia="Times New Roman" w:cstheme="minorHAnsi"/>
                <w:color w:val="222222"/>
                <w:sz w:val="20"/>
                <w:szCs w:val="20"/>
                <w:lang w:eastAsia="en-GB"/>
              </w:rPr>
              <w:t xml:space="preserve"> should take personal responsibility for their continuous professional development by:</w:t>
            </w:r>
          </w:p>
          <w:p w14:paraId="4DE125DF" w14:textId="77777777" w:rsidR="00070517" w:rsidRDefault="00070517" w:rsidP="00070517">
            <w:pPr>
              <w:numPr>
                <w:ilvl w:val="0"/>
                <w:numId w:val="18"/>
              </w:numPr>
              <w:spacing w:before="100" w:beforeAutospacing="1" w:after="100" w:afterAutospacing="1" w:line="360" w:lineRule="auto"/>
              <w:ind w:left="864"/>
              <w:rPr>
                <w:rFonts w:eastAsia="Times New Roman" w:cstheme="minorHAnsi"/>
                <w:color w:val="222222"/>
                <w:sz w:val="20"/>
                <w:szCs w:val="20"/>
                <w:lang w:eastAsia="en-GB"/>
              </w:rPr>
            </w:pPr>
            <w:r w:rsidRPr="00335BDD">
              <w:rPr>
                <w:rFonts w:eastAsia="Times New Roman" w:cstheme="minorHAnsi"/>
                <w:color w:val="222222"/>
                <w:sz w:val="20"/>
                <w:szCs w:val="20"/>
                <w:lang w:eastAsia="en-GB"/>
              </w:rPr>
              <w:t>attending professional development opportunities including termly training to support areas for development identified during annual appraisal</w:t>
            </w:r>
          </w:p>
          <w:p w14:paraId="21B5AAC1" w14:textId="0478627E" w:rsidR="00B70DB8" w:rsidRPr="00335BDD" w:rsidRDefault="00B70DB8" w:rsidP="00070517">
            <w:pPr>
              <w:numPr>
                <w:ilvl w:val="0"/>
                <w:numId w:val="18"/>
              </w:numPr>
              <w:spacing w:before="100" w:beforeAutospacing="1" w:after="100" w:afterAutospacing="1" w:line="360" w:lineRule="auto"/>
              <w:ind w:left="864"/>
              <w:rPr>
                <w:rFonts w:eastAsia="Times New Roman" w:cstheme="minorHAnsi"/>
                <w:color w:val="222222"/>
                <w:sz w:val="20"/>
                <w:szCs w:val="20"/>
                <w:lang w:eastAsia="en-GB"/>
              </w:rPr>
            </w:pPr>
            <w:r w:rsidRPr="00B70DB8">
              <w:rPr>
                <w:rFonts w:cstheme="minorHAnsi"/>
                <w:color w:val="222222"/>
                <w:sz w:val="20"/>
                <w:szCs w:val="20"/>
                <w:lang w:eastAsia="en-GB"/>
              </w:rPr>
              <w:t>sharing elements of training relating to SEND with practitioners during staff meetings</w:t>
            </w:r>
          </w:p>
          <w:p w14:paraId="5176CCA1" w14:textId="10FAE6E4" w:rsidR="00070517" w:rsidRPr="00B70DB8" w:rsidRDefault="00070517" w:rsidP="00B70DB8">
            <w:pPr>
              <w:spacing w:line="360" w:lineRule="auto"/>
              <w:ind w:left="1080"/>
              <w:rPr>
                <w:rFonts w:cstheme="minorHAnsi"/>
                <w:b/>
                <w:i/>
                <w:color w:val="0D0D0D" w:themeColor="text1" w:themeTint="F2"/>
                <w:sz w:val="24"/>
                <w:szCs w:val="24"/>
                <w:u w:val="single"/>
              </w:rPr>
            </w:pPr>
          </w:p>
        </w:tc>
      </w:tr>
    </w:tbl>
    <w:p w14:paraId="538F05CC" w14:textId="77777777" w:rsidR="000E61DF" w:rsidRPr="00FA0EFD" w:rsidRDefault="000E61DF" w:rsidP="00FA0EFD">
      <w:pPr>
        <w:spacing w:line="360" w:lineRule="auto"/>
        <w:rPr>
          <w:rFonts w:cstheme="minorHAnsi"/>
          <w:color w:val="0D0D0D" w:themeColor="text1" w:themeTint="F2"/>
        </w:rPr>
      </w:pPr>
    </w:p>
    <w:p w14:paraId="30DE5680" w14:textId="77777777" w:rsidR="000E61DF" w:rsidRPr="00264399" w:rsidRDefault="000E61DF" w:rsidP="00FA0EFD">
      <w:pPr>
        <w:spacing w:line="360" w:lineRule="auto"/>
        <w:rPr>
          <w:rFonts w:cstheme="minorHAnsi"/>
          <w:b/>
          <w:color w:val="0D0D0D" w:themeColor="text1" w:themeTint="F2"/>
          <w:sz w:val="24"/>
          <w:szCs w:val="24"/>
          <w:u w:val="single"/>
        </w:rPr>
      </w:pPr>
      <w:r w:rsidRPr="00264399">
        <w:rPr>
          <w:rFonts w:cstheme="minorHAnsi"/>
          <w:b/>
          <w:color w:val="0D0D0D" w:themeColor="text1" w:themeTint="F2"/>
          <w:sz w:val="24"/>
          <w:szCs w:val="24"/>
          <w:u w:val="single"/>
        </w:rPr>
        <w:t>Key job outcomes</w:t>
      </w:r>
    </w:p>
    <w:tbl>
      <w:tblPr>
        <w:tblW w:w="94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070517" w14:paraId="78528298" w14:textId="77777777" w:rsidTr="00070517">
        <w:trPr>
          <w:trHeight w:val="6528"/>
        </w:trPr>
        <w:tc>
          <w:tcPr>
            <w:tcW w:w="9468" w:type="dxa"/>
          </w:tcPr>
          <w:p w14:paraId="5CA93BD9" w14:textId="77777777" w:rsidR="00070517" w:rsidRPr="00FA0EFD" w:rsidRDefault="00070517" w:rsidP="00070517">
            <w:pPr>
              <w:spacing w:before="100" w:beforeAutospacing="1" w:after="100" w:afterAutospacing="1" w:line="360" w:lineRule="auto"/>
              <w:ind w:left="132"/>
              <w:jc w:val="both"/>
              <w:rPr>
                <w:rFonts w:cstheme="minorHAnsi"/>
                <w:b/>
                <w:i/>
                <w:color w:val="0D0D0D" w:themeColor="text1" w:themeTint="F2"/>
              </w:rPr>
            </w:pPr>
            <w:r w:rsidRPr="00FA0EFD">
              <w:rPr>
                <w:rFonts w:cstheme="minorHAnsi"/>
                <w:b/>
                <w:i/>
                <w:color w:val="0D0D0D" w:themeColor="text1" w:themeTint="F2"/>
              </w:rPr>
              <w:t>Support for Setting and the Curriculum</w:t>
            </w:r>
          </w:p>
          <w:p w14:paraId="6369DB62" w14:textId="640D898F" w:rsidR="00070517" w:rsidRPr="00FA0EFD" w:rsidRDefault="00070517" w:rsidP="00070517">
            <w:pPr>
              <w:pStyle w:val="ListParagraph"/>
              <w:numPr>
                <w:ilvl w:val="0"/>
                <w:numId w:val="2"/>
              </w:numPr>
              <w:spacing w:after="160" w:line="360" w:lineRule="auto"/>
              <w:ind w:left="492"/>
              <w:contextualSpacing/>
              <w:jc w:val="both"/>
              <w:rPr>
                <w:rFonts w:asciiTheme="minorHAnsi" w:hAnsiTheme="minorHAnsi" w:cstheme="minorHAnsi"/>
                <w:color w:val="0D0D0D" w:themeColor="text1" w:themeTint="F2"/>
                <w:sz w:val="20"/>
                <w:szCs w:val="20"/>
              </w:rPr>
            </w:pPr>
            <w:r w:rsidRPr="00FA0EFD">
              <w:rPr>
                <w:rFonts w:asciiTheme="minorHAnsi" w:hAnsiTheme="minorHAnsi" w:cstheme="minorHAnsi"/>
                <w:color w:val="0D0D0D" w:themeColor="text1" w:themeTint="F2"/>
                <w:sz w:val="20"/>
                <w:szCs w:val="20"/>
              </w:rPr>
              <w:t xml:space="preserve">To lead the </w:t>
            </w:r>
            <w:r w:rsidR="00412F54">
              <w:rPr>
                <w:rFonts w:asciiTheme="minorHAnsi" w:hAnsiTheme="minorHAnsi" w:cstheme="minorHAnsi"/>
                <w:color w:val="0D0D0D" w:themeColor="text1" w:themeTint="F2"/>
                <w:sz w:val="20"/>
                <w:szCs w:val="20"/>
              </w:rPr>
              <w:t xml:space="preserve">day-to-day </w:t>
            </w:r>
            <w:r w:rsidRPr="00FA0EFD">
              <w:rPr>
                <w:rFonts w:asciiTheme="minorHAnsi" w:hAnsiTheme="minorHAnsi" w:cstheme="minorHAnsi"/>
                <w:color w:val="0D0D0D" w:themeColor="text1" w:themeTint="F2"/>
                <w:sz w:val="20"/>
                <w:szCs w:val="20"/>
              </w:rPr>
              <w:t>planning of safe, creative and appropriate opportunities according to children’s needs and interests to fulfil the requirements of the EYFS.</w:t>
            </w:r>
          </w:p>
          <w:p w14:paraId="6F12197D" w14:textId="77777777" w:rsidR="00070517" w:rsidRPr="00FA0EFD" w:rsidRDefault="00070517" w:rsidP="00070517">
            <w:pPr>
              <w:pStyle w:val="ListParagraph"/>
              <w:numPr>
                <w:ilvl w:val="0"/>
                <w:numId w:val="2"/>
              </w:numPr>
              <w:spacing w:after="160" w:line="360" w:lineRule="auto"/>
              <w:ind w:left="492"/>
              <w:contextualSpacing/>
              <w:jc w:val="both"/>
              <w:rPr>
                <w:rFonts w:asciiTheme="minorHAnsi" w:hAnsiTheme="minorHAnsi" w:cstheme="minorHAnsi"/>
                <w:color w:val="0D0D0D" w:themeColor="text1" w:themeTint="F2"/>
                <w:sz w:val="20"/>
                <w:szCs w:val="20"/>
              </w:rPr>
            </w:pPr>
            <w:r w:rsidRPr="00FA0EFD">
              <w:rPr>
                <w:rFonts w:asciiTheme="minorHAnsi" w:hAnsiTheme="minorHAnsi" w:cstheme="minorHAnsi"/>
                <w:color w:val="0D0D0D" w:themeColor="text1" w:themeTint="F2"/>
                <w:sz w:val="20"/>
                <w:szCs w:val="20"/>
              </w:rPr>
              <w:t>To promote positive values, attitudes and good child behaviour, dealing promptly with conflict and incidents in line with established policy and encouraging children to take responsibility for their own behaviour</w:t>
            </w:r>
          </w:p>
          <w:p w14:paraId="2468B6EA" w14:textId="0303034F" w:rsidR="00070517" w:rsidRPr="00FA0EFD" w:rsidRDefault="00412F54" w:rsidP="00070517">
            <w:pPr>
              <w:pStyle w:val="ListParagraph"/>
              <w:numPr>
                <w:ilvl w:val="0"/>
                <w:numId w:val="2"/>
              </w:numPr>
              <w:spacing w:after="160" w:line="360" w:lineRule="auto"/>
              <w:ind w:left="492"/>
              <w:contextualSpacing/>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To actively promote the P</w:t>
            </w:r>
            <w:r w:rsidR="00070517">
              <w:rPr>
                <w:rFonts w:asciiTheme="minorHAnsi" w:hAnsiTheme="minorHAnsi" w:cstheme="minorHAnsi"/>
                <w:color w:val="0D0D0D" w:themeColor="text1" w:themeTint="F2"/>
                <w:sz w:val="20"/>
                <w:szCs w:val="20"/>
              </w:rPr>
              <w:t>re</w:t>
            </w:r>
            <w:r>
              <w:rPr>
                <w:rFonts w:asciiTheme="minorHAnsi" w:hAnsiTheme="minorHAnsi" w:cstheme="minorHAnsi"/>
                <w:color w:val="0D0D0D" w:themeColor="text1" w:themeTint="F2"/>
                <w:sz w:val="20"/>
                <w:szCs w:val="20"/>
              </w:rPr>
              <w:t>-S</w:t>
            </w:r>
            <w:r w:rsidR="00070517" w:rsidRPr="00FA0EFD">
              <w:rPr>
                <w:rFonts w:asciiTheme="minorHAnsi" w:hAnsiTheme="minorHAnsi" w:cstheme="minorHAnsi"/>
                <w:color w:val="0D0D0D" w:themeColor="text1" w:themeTint="F2"/>
                <w:sz w:val="20"/>
                <w:szCs w:val="20"/>
              </w:rPr>
              <w:t>chool to ensure that vacant places are filled, and that services are marketed and advertised so that the pre-school runs to full capacity.</w:t>
            </w:r>
          </w:p>
          <w:p w14:paraId="603DF510" w14:textId="77777777" w:rsidR="00070517" w:rsidRPr="00FA0EFD" w:rsidRDefault="00070517" w:rsidP="00070517">
            <w:pPr>
              <w:pStyle w:val="ListParagraph"/>
              <w:numPr>
                <w:ilvl w:val="0"/>
                <w:numId w:val="2"/>
              </w:numPr>
              <w:spacing w:after="160" w:line="360" w:lineRule="auto"/>
              <w:ind w:left="492"/>
              <w:contextualSpacing/>
              <w:rPr>
                <w:rFonts w:asciiTheme="minorHAnsi" w:hAnsiTheme="minorHAnsi" w:cstheme="minorHAnsi"/>
                <w:color w:val="0D0D0D" w:themeColor="text1" w:themeTint="F2"/>
                <w:sz w:val="20"/>
                <w:szCs w:val="20"/>
              </w:rPr>
            </w:pPr>
            <w:r w:rsidRPr="00FA0EFD">
              <w:rPr>
                <w:rFonts w:asciiTheme="minorHAnsi" w:hAnsiTheme="minorHAnsi" w:cstheme="minorHAnsi"/>
                <w:color w:val="0D0D0D" w:themeColor="text1" w:themeTint="F2"/>
                <w:sz w:val="20"/>
                <w:szCs w:val="20"/>
              </w:rPr>
              <w:t>To ensure a high quality service is consistently maintained in all areas and aspects of the service and an inclusive environment is developed for all children, regardless of race, abilities, beliefs and values.</w:t>
            </w:r>
          </w:p>
          <w:p w14:paraId="43EF60A5" w14:textId="77777777" w:rsidR="00070517" w:rsidRPr="00FA0EFD" w:rsidRDefault="00070517" w:rsidP="00070517">
            <w:pPr>
              <w:pStyle w:val="ListParagraph"/>
              <w:numPr>
                <w:ilvl w:val="0"/>
                <w:numId w:val="2"/>
              </w:numPr>
              <w:spacing w:after="160" w:line="360" w:lineRule="auto"/>
              <w:ind w:left="492"/>
              <w:contextualSpacing/>
              <w:rPr>
                <w:rFonts w:asciiTheme="minorHAnsi" w:hAnsiTheme="minorHAnsi" w:cstheme="minorHAnsi"/>
                <w:color w:val="0D0D0D" w:themeColor="text1" w:themeTint="F2"/>
                <w:sz w:val="20"/>
                <w:szCs w:val="20"/>
              </w:rPr>
            </w:pPr>
            <w:r w:rsidRPr="00FA0EFD">
              <w:rPr>
                <w:rFonts w:asciiTheme="minorHAnsi" w:hAnsiTheme="minorHAnsi" w:cstheme="minorHAnsi"/>
                <w:color w:val="0D0D0D" w:themeColor="text1" w:themeTint="F2"/>
                <w:sz w:val="20"/>
                <w:szCs w:val="20"/>
              </w:rPr>
              <w:t>To lead with the preparation and maintenance of materials and equipment, and use of general and specialist play equipment and other resources, ensuring that they are clean, safe and secure.</w:t>
            </w:r>
          </w:p>
          <w:p w14:paraId="515B811E" w14:textId="77777777" w:rsidR="00070517" w:rsidRPr="00FA0EFD" w:rsidRDefault="00070517" w:rsidP="00070517">
            <w:pPr>
              <w:pStyle w:val="ListParagraph"/>
              <w:numPr>
                <w:ilvl w:val="0"/>
                <w:numId w:val="2"/>
              </w:numPr>
              <w:spacing w:after="160" w:line="360" w:lineRule="auto"/>
              <w:ind w:left="492"/>
              <w:contextualSpacing/>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To be involved fully in fortnightly</w:t>
            </w:r>
            <w:r w:rsidRPr="00FA0EFD">
              <w:rPr>
                <w:rFonts w:asciiTheme="minorHAnsi" w:hAnsiTheme="minorHAnsi" w:cstheme="minorHAnsi"/>
                <w:color w:val="0D0D0D" w:themeColor="text1" w:themeTint="F2"/>
                <w:sz w:val="20"/>
                <w:szCs w:val="20"/>
              </w:rPr>
              <w:t xml:space="preserve"> staff meetings, plan</w:t>
            </w:r>
            <w:r>
              <w:rPr>
                <w:rFonts w:asciiTheme="minorHAnsi" w:hAnsiTheme="minorHAnsi" w:cstheme="minorHAnsi"/>
                <w:color w:val="0D0D0D" w:themeColor="text1" w:themeTint="F2"/>
                <w:sz w:val="20"/>
                <w:szCs w:val="20"/>
              </w:rPr>
              <w:t>ning meetings, parents’ consultations</w:t>
            </w:r>
            <w:r w:rsidRPr="00FA0EFD">
              <w:rPr>
                <w:rFonts w:asciiTheme="minorHAnsi" w:hAnsiTheme="minorHAnsi" w:cstheme="minorHAnsi"/>
                <w:color w:val="0D0D0D" w:themeColor="text1" w:themeTint="F2"/>
                <w:sz w:val="20"/>
                <w:szCs w:val="20"/>
              </w:rPr>
              <w:t>, fundraising events and training sessions outside working hours, as required.</w:t>
            </w:r>
          </w:p>
          <w:p w14:paraId="1D37A4E1" w14:textId="77777777" w:rsidR="00B70DB8" w:rsidRDefault="001B3050" w:rsidP="00B70DB8">
            <w:pPr>
              <w:pStyle w:val="ListParagraph"/>
              <w:numPr>
                <w:ilvl w:val="0"/>
                <w:numId w:val="2"/>
              </w:numPr>
              <w:spacing w:after="160" w:line="360" w:lineRule="auto"/>
              <w:ind w:left="492"/>
              <w:contextualSpacing/>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To assist the M</w:t>
            </w:r>
            <w:r w:rsidR="00070517" w:rsidRPr="00FA0EFD">
              <w:rPr>
                <w:rFonts w:asciiTheme="minorHAnsi" w:hAnsiTheme="minorHAnsi" w:cstheme="minorHAnsi"/>
                <w:color w:val="0D0D0D" w:themeColor="text1" w:themeTint="F2"/>
                <w:sz w:val="20"/>
                <w:szCs w:val="20"/>
              </w:rPr>
              <w:t>anager in sh</w:t>
            </w:r>
            <w:r w:rsidR="0049311E">
              <w:rPr>
                <w:rFonts w:asciiTheme="minorHAnsi" w:hAnsiTheme="minorHAnsi" w:cstheme="minorHAnsi"/>
                <w:color w:val="0D0D0D" w:themeColor="text1" w:themeTint="F2"/>
                <w:sz w:val="20"/>
                <w:szCs w:val="20"/>
              </w:rPr>
              <w:t>owing parents around the P</w:t>
            </w:r>
            <w:r w:rsidR="00070517">
              <w:rPr>
                <w:rFonts w:asciiTheme="minorHAnsi" w:hAnsiTheme="minorHAnsi" w:cstheme="minorHAnsi"/>
                <w:color w:val="0D0D0D" w:themeColor="text1" w:themeTint="F2"/>
                <w:sz w:val="20"/>
                <w:szCs w:val="20"/>
              </w:rPr>
              <w:t>re</w:t>
            </w:r>
            <w:r w:rsidR="0049311E">
              <w:rPr>
                <w:rFonts w:asciiTheme="minorHAnsi" w:hAnsiTheme="minorHAnsi" w:cstheme="minorHAnsi"/>
                <w:color w:val="0D0D0D" w:themeColor="text1" w:themeTint="F2"/>
                <w:sz w:val="20"/>
                <w:szCs w:val="20"/>
              </w:rPr>
              <w:t>-S</w:t>
            </w:r>
            <w:r w:rsidR="00070517">
              <w:rPr>
                <w:rFonts w:asciiTheme="minorHAnsi" w:hAnsiTheme="minorHAnsi" w:cstheme="minorHAnsi"/>
                <w:color w:val="0D0D0D" w:themeColor="text1" w:themeTint="F2"/>
                <w:sz w:val="20"/>
                <w:szCs w:val="20"/>
              </w:rPr>
              <w:t>chool</w:t>
            </w:r>
            <w:r w:rsidR="00070517" w:rsidRPr="00FA0EFD">
              <w:rPr>
                <w:rFonts w:asciiTheme="minorHAnsi" w:hAnsiTheme="minorHAnsi" w:cstheme="minorHAnsi"/>
                <w:color w:val="0D0D0D" w:themeColor="text1" w:themeTint="F2"/>
                <w:sz w:val="20"/>
                <w:szCs w:val="20"/>
              </w:rPr>
              <w:t xml:space="preserve"> facilities and sending out information.</w:t>
            </w:r>
          </w:p>
          <w:p w14:paraId="324ABD72" w14:textId="7ABD19F6" w:rsidR="00070517" w:rsidRPr="00B70DB8" w:rsidRDefault="00070517" w:rsidP="00B70DB8">
            <w:pPr>
              <w:pStyle w:val="ListParagraph"/>
              <w:numPr>
                <w:ilvl w:val="0"/>
                <w:numId w:val="2"/>
              </w:numPr>
              <w:spacing w:after="160" w:line="360" w:lineRule="auto"/>
              <w:ind w:left="492"/>
              <w:contextualSpacing/>
              <w:rPr>
                <w:rFonts w:asciiTheme="minorHAnsi" w:hAnsiTheme="minorHAnsi" w:cstheme="minorHAnsi"/>
                <w:color w:val="0D0D0D" w:themeColor="text1" w:themeTint="F2"/>
                <w:sz w:val="20"/>
                <w:szCs w:val="20"/>
              </w:rPr>
            </w:pPr>
            <w:r w:rsidRPr="00B70DB8">
              <w:rPr>
                <w:rFonts w:cstheme="minorHAnsi"/>
                <w:color w:val="0D0D0D" w:themeColor="text1" w:themeTint="F2"/>
                <w:sz w:val="20"/>
                <w:szCs w:val="20"/>
              </w:rPr>
              <w:t>To be aware of the high profile of the setting and to uphold its standards at all times, both within work and outside.</w:t>
            </w:r>
          </w:p>
        </w:tc>
      </w:tr>
    </w:tbl>
    <w:p w14:paraId="10690CAA" w14:textId="77777777" w:rsidR="00070517" w:rsidRDefault="00070517" w:rsidP="00FA0EFD">
      <w:pPr>
        <w:spacing w:before="100" w:beforeAutospacing="1" w:after="100" w:afterAutospacing="1" w:line="360" w:lineRule="auto"/>
        <w:jc w:val="both"/>
        <w:rPr>
          <w:rFonts w:cstheme="minorHAnsi"/>
          <w:b/>
          <w:i/>
          <w:color w:val="0D0D0D" w:themeColor="text1" w:themeTint="F2"/>
        </w:rPr>
      </w:pPr>
    </w:p>
    <w:tbl>
      <w:tblPr>
        <w:tblW w:w="950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4"/>
      </w:tblGrid>
      <w:tr w:rsidR="00070517" w14:paraId="4AE6C5DE" w14:textId="77777777" w:rsidTr="00070517">
        <w:trPr>
          <w:trHeight w:val="4296"/>
        </w:trPr>
        <w:tc>
          <w:tcPr>
            <w:tcW w:w="9504" w:type="dxa"/>
          </w:tcPr>
          <w:p w14:paraId="29178A96" w14:textId="77777777" w:rsidR="00070517" w:rsidRPr="00FC18C7" w:rsidRDefault="00070517" w:rsidP="00070517">
            <w:pPr>
              <w:spacing w:before="100" w:beforeAutospacing="1" w:after="100" w:afterAutospacing="1" w:line="360" w:lineRule="auto"/>
              <w:ind w:left="120"/>
              <w:jc w:val="both"/>
              <w:rPr>
                <w:rFonts w:cstheme="minorHAnsi"/>
                <w:b/>
                <w:i/>
                <w:color w:val="0D0D0D" w:themeColor="text1" w:themeTint="F2"/>
              </w:rPr>
            </w:pPr>
            <w:r w:rsidRPr="00FC18C7">
              <w:rPr>
                <w:rFonts w:cstheme="minorHAnsi"/>
                <w:b/>
                <w:i/>
                <w:color w:val="0D0D0D" w:themeColor="text1" w:themeTint="F2"/>
              </w:rPr>
              <w:t>Support for Staff</w:t>
            </w:r>
          </w:p>
          <w:p w14:paraId="072C5225" w14:textId="2F8F9C14" w:rsidR="00070517" w:rsidRPr="00FA0EFD" w:rsidRDefault="0049311E" w:rsidP="00070517">
            <w:pPr>
              <w:pStyle w:val="ListParagraph"/>
              <w:numPr>
                <w:ilvl w:val="0"/>
                <w:numId w:val="2"/>
              </w:numPr>
              <w:spacing w:after="160" w:line="360" w:lineRule="auto"/>
              <w:ind w:left="480"/>
              <w:contextualSpacing/>
              <w:jc w:val="both"/>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To deputise for the M</w:t>
            </w:r>
            <w:r w:rsidR="00070517" w:rsidRPr="00FA0EFD">
              <w:rPr>
                <w:rFonts w:asciiTheme="minorHAnsi" w:hAnsiTheme="minorHAnsi" w:cstheme="minorHAnsi"/>
                <w:color w:val="0D0D0D" w:themeColor="text1" w:themeTint="F2"/>
                <w:sz w:val="20"/>
                <w:szCs w:val="20"/>
              </w:rPr>
              <w:t>anager in their absence.</w:t>
            </w:r>
          </w:p>
          <w:p w14:paraId="4A580B04" w14:textId="0C9BE60C" w:rsidR="00070517" w:rsidRPr="00FA0EFD" w:rsidRDefault="00070517" w:rsidP="00070517">
            <w:pPr>
              <w:pStyle w:val="ListParagraph"/>
              <w:numPr>
                <w:ilvl w:val="0"/>
                <w:numId w:val="2"/>
              </w:numPr>
              <w:spacing w:after="160" w:line="360" w:lineRule="auto"/>
              <w:ind w:left="480"/>
              <w:contextualSpacing/>
              <w:jc w:val="both"/>
              <w:rPr>
                <w:rFonts w:asciiTheme="minorHAnsi" w:hAnsiTheme="minorHAnsi" w:cstheme="minorHAnsi"/>
                <w:color w:val="0D0D0D" w:themeColor="text1" w:themeTint="F2"/>
                <w:sz w:val="20"/>
                <w:szCs w:val="20"/>
              </w:rPr>
            </w:pPr>
            <w:r w:rsidRPr="00FA0EFD">
              <w:rPr>
                <w:rFonts w:asciiTheme="minorHAnsi" w:hAnsiTheme="minorHAnsi" w:cstheme="minorHAnsi"/>
                <w:color w:val="0D0D0D" w:themeColor="text1" w:themeTint="F2"/>
                <w:sz w:val="20"/>
                <w:szCs w:val="20"/>
              </w:rPr>
              <w:t xml:space="preserve">To lead the team and </w:t>
            </w:r>
            <w:r w:rsidR="00B70DB8">
              <w:rPr>
                <w:rFonts w:asciiTheme="minorHAnsi" w:hAnsiTheme="minorHAnsi" w:cstheme="minorHAnsi"/>
                <w:color w:val="0D0D0D" w:themeColor="text1" w:themeTint="F2"/>
                <w:sz w:val="20"/>
                <w:szCs w:val="20"/>
              </w:rPr>
              <w:t xml:space="preserve">provide </w:t>
            </w:r>
            <w:r w:rsidRPr="00FA0EFD">
              <w:rPr>
                <w:rFonts w:asciiTheme="minorHAnsi" w:hAnsiTheme="minorHAnsi" w:cstheme="minorHAnsi"/>
                <w:color w:val="0D0D0D" w:themeColor="text1" w:themeTint="F2"/>
                <w:sz w:val="20"/>
                <w:szCs w:val="20"/>
              </w:rPr>
              <w:t xml:space="preserve">support in </w:t>
            </w:r>
            <w:r w:rsidR="00823AF2">
              <w:rPr>
                <w:rFonts w:asciiTheme="minorHAnsi" w:hAnsiTheme="minorHAnsi" w:cstheme="minorHAnsi"/>
                <w:color w:val="0D0D0D" w:themeColor="text1" w:themeTint="F2"/>
                <w:sz w:val="20"/>
                <w:szCs w:val="20"/>
              </w:rPr>
              <w:t xml:space="preserve">day-to-day </w:t>
            </w:r>
            <w:r w:rsidRPr="00FA0EFD">
              <w:rPr>
                <w:rFonts w:asciiTheme="minorHAnsi" w:hAnsiTheme="minorHAnsi" w:cstheme="minorHAnsi"/>
                <w:color w:val="0D0D0D" w:themeColor="text1" w:themeTint="F2"/>
                <w:sz w:val="20"/>
                <w:szCs w:val="20"/>
              </w:rPr>
              <w:t>planning, ensuring that the EYFS is fully implemented and a cons</w:t>
            </w:r>
            <w:r w:rsidR="00B70DB8">
              <w:rPr>
                <w:rFonts w:asciiTheme="minorHAnsi" w:hAnsiTheme="minorHAnsi" w:cstheme="minorHAnsi"/>
                <w:color w:val="0D0D0D" w:themeColor="text1" w:themeTint="F2"/>
                <w:sz w:val="20"/>
                <w:szCs w:val="20"/>
              </w:rPr>
              <w:t>istent approach is followed.</w:t>
            </w:r>
          </w:p>
          <w:p w14:paraId="42BA4187" w14:textId="77777777" w:rsidR="00B70DB8" w:rsidRDefault="00070517" w:rsidP="00B70DB8">
            <w:pPr>
              <w:pStyle w:val="ListParagraph"/>
              <w:numPr>
                <w:ilvl w:val="0"/>
                <w:numId w:val="2"/>
              </w:numPr>
              <w:spacing w:after="160" w:line="360" w:lineRule="auto"/>
              <w:ind w:left="480"/>
              <w:contextualSpacing/>
              <w:jc w:val="both"/>
              <w:rPr>
                <w:rFonts w:asciiTheme="minorHAnsi" w:hAnsiTheme="minorHAnsi" w:cstheme="minorHAnsi"/>
                <w:color w:val="0D0D0D" w:themeColor="text1" w:themeTint="F2"/>
                <w:sz w:val="20"/>
                <w:szCs w:val="20"/>
              </w:rPr>
            </w:pPr>
            <w:r w:rsidRPr="00FA0EFD">
              <w:rPr>
                <w:rFonts w:asciiTheme="minorHAnsi" w:hAnsiTheme="minorHAnsi" w:cstheme="minorHAnsi"/>
                <w:color w:val="0D0D0D" w:themeColor="text1" w:themeTint="F2"/>
                <w:sz w:val="20"/>
                <w:szCs w:val="20"/>
              </w:rPr>
              <w:t>To maintain staff awareness of the statutory requirements of the EYFS to ensure a safe working environment for staff and children.</w:t>
            </w:r>
          </w:p>
          <w:p w14:paraId="0191A154" w14:textId="7E70A644" w:rsidR="00070517" w:rsidRPr="00B70DB8" w:rsidRDefault="00070517" w:rsidP="00B70DB8">
            <w:pPr>
              <w:pStyle w:val="ListParagraph"/>
              <w:numPr>
                <w:ilvl w:val="0"/>
                <w:numId w:val="2"/>
              </w:numPr>
              <w:spacing w:after="160" w:line="360" w:lineRule="auto"/>
              <w:ind w:left="480"/>
              <w:contextualSpacing/>
              <w:jc w:val="both"/>
              <w:rPr>
                <w:rFonts w:asciiTheme="minorHAnsi" w:hAnsiTheme="minorHAnsi" w:cstheme="minorHAnsi"/>
                <w:color w:val="0D0D0D" w:themeColor="text1" w:themeTint="F2"/>
                <w:sz w:val="20"/>
                <w:szCs w:val="20"/>
              </w:rPr>
            </w:pPr>
            <w:r w:rsidRPr="00B70DB8">
              <w:rPr>
                <w:rFonts w:cstheme="minorHAnsi"/>
                <w:color w:val="0D0D0D" w:themeColor="text1" w:themeTint="F2"/>
                <w:sz w:val="20"/>
                <w:szCs w:val="20"/>
              </w:rPr>
              <w:t>To attend relevant training/conferences/meetings to support professional development, keeping up to date with childcare/education practice and cascading to staff team.</w:t>
            </w:r>
          </w:p>
        </w:tc>
      </w:tr>
    </w:tbl>
    <w:p w14:paraId="1241B1E4" w14:textId="77777777" w:rsidR="00B84177" w:rsidRPr="00DF3AE1" w:rsidRDefault="00B84177" w:rsidP="00DF3AE1">
      <w:pPr>
        <w:spacing w:line="360" w:lineRule="auto"/>
        <w:contextualSpacing/>
        <w:rPr>
          <w:rFonts w:cstheme="minorHAnsi"/>
          <w:color w:val="0D0D0D" w:themeColor="text1" w:themeTint="F2"/>
          <w:sz w:val="20"/>
          <w:szCs w:val="20"/>
        </w:rPr>
      </w:pPr>
    </w:p>
    <w:tbl>
      <w:tblPr>
        <w:tblW w:w="9360"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070517" w14:paraId="0CC9F76D" w14:textId="77777777" w:rsidTr="00070517">
        <w:trPr>
          <w:trHeight w:val="10560"/>
        </w:trPr>
        <w:tc>
          <w:tcPr>
            <w:tcW w:w="9360" w:type="dxa"/>
          </w:tcPr>
          <w:p w14:paraId="7D522767" w14:textId="77777777" w:rsidR="00070517" w:rsidRPr="00FC18C7" w:rsidRDefault="00070517" w:rsidP="00070517">
            <w:pPr>
              <w:spacing w:before="100" w:beforeAutospacing="1" w:after="100" w:afterAutospacing="1" w:line="360" w:lineRule="auto"/>
              <w:ind w:left="144"/>
              <w:jc w:val="both"/>
              <w:rPr>
                <w:rFonts w:cstheme="minorHAnsi"/>
                <w:b/>
                <w:i/>
                <w:color w:val="0D0D0D" w:themeColor="text1" w:themeTint="F2"/>
              </w:rPr>
            </w:pPr>
            <w:r w:rsidRPr="00FC18C7">
              <w:rPr>
                <w:rFonts w:cstheme="minorHAnsi"/>
                <w:b/>
                <w:i/>
                <w:color w:val="0D0D0D" w:themeColor="text1" w:themeTint="F2"/>
              </w:rPr>
              <w:lastRenderedPageBreak/>
              <w:t>Support for children and families</w:t>
            </w:r>
            <w:r w:rsidRPr="00FC18C7">
              <w:rPr>
                <w:rFonts w:cstheme="minorHAnsi"/>
                <w:color w:val="0D0D0D" w:themeColor="text1" w:themeTint="F2"/>
                <w:sz w:val="20"/>
                <w:szCs w:val="20"/>
              </w:rPr>
              <w:t>.</w:t>
            </w:r>
          </w:p>
          <w:p w14:paraId="53BEA7BB" w14:textId="78FC12C4" w:rsidR="00070517" w:rsidRPr="00264399" w:rsidRDefault="00B70DB8"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E</w:t>
            </w:r>
            <w:r w:rsidR="00070517" w:rsidRPr="00264399">
              <w:rPr>
                <w:rFonts w:asciiTheme="minorHAnsi" w:hAnsiTheme="minorHAnsi" w:cstheme="minorHAnsi"/>
                <w:color w:val="0D0D0D" w:themeColor="text1" w:themeTint="F2"/>
                <w:sz w:val="20"/>
                <w:szCs w:val="20"/>
              </w:rPr>
              <w:t xml:space="preserve">nsure that you are communicating at an appropriate level with the children in your care during play and meal times.      </w:t>
            </w:r>
          </w:p>
          <w:p w14:paraId="5435A0F3" w14:textId="77777777" w:rsidR="00070517" w:rsidRPr="00264399"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Ensure the children are tidy, happy and ready for their parents or carers to take home at the end of their session and to communicate with parents about their child’s day and any concerns you have.    </w:t>
            </w:r>
          </w:p>
          <w:p w14:paraId="286C7953" w14:textId="374C5428" w:rsidR="00070517" w:rsidRPr="00264399" w:rsidRDefault="00B70DB8"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B</w:t>
            </w:r>
            <w:r w:rsidR="00070517" w:rsidRPr="00264399">
              <w:rPr>
                <w:rFonts w:asciiTheme="minorHAnsi" w:hAnsiTheme="minorHAnsi" w:cstheme="minorHAnsi"/>
                <w:color w:val="0D0D0D" w:themeColor="text1" w:themeTint="F2"/>
                <w:sz w:val="20"/>
                <w:szCs w:val="20"/>
              </w:rPr>
              <w:t>e open and welcoming to all parents and children and ready to answer questions or concerns when required</w:t>
            </w:r>
            <w:r>
              <w:rPr>
                <w:rFonts w:asciiTheme="minorHAnsi" w:hAnsiTheme="minorHAnsi" w:cstheme="minorHAnsi"/>
                <w:color w:val="0D0D0D" w:themeColor="text1" w:themeTint="F2"/>
                <w:sz w:val="20"/>
                <w:szCs w:val="20"/>
              </w:rPr>
              <w:t>,</w:t>
            </w:r>
            <w:r w:rsidR="00070517" w:rsidRPr="00264399">
              <w:rPr>
                <w:rFonts w:asciiTheme="minorHAnsi" w:hAnsiTheme="minorHAnsi" w:cstheme="minorHAnsi"/>
                <w:color w:val="0D0D0D" w:themeColor="text1" w:themeTint="F2"/>
                <w:sz w:val="20"/>
                <w:szCs w:val="20"/>
              </w:rPr>
              <w:t xml:space="preserve"> ensuring confidentiality is maintained.  </w:t>
            </w:r>
          </w:p>
          <w:p w14:paraId="64771FF8" w14:textId="77777777" w:rsidR="00070517" w:rsidRPr="00264399"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Encourage parents/carers to participate in their child’s progress and development and contribute to their child’s Learning Stories.   </w:t>
            </w:r>
          </w:p>
          <w:p w14:paraId="49125D7C" w14:textId="77777777" w:rsidR="00070517" w:rsidRPr="00264399"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Liaise closely with parents and carers, informing them about the childcare provision, curriculum, exchanging information about children’s progress, encouraging parental involvement. </w:t>
            </w:r>
          </w:p>
          <w:p w14:paraId="60994991" w14:textId="77777777" w:rsidR="00070517" w:rsidRPr="00264399"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Attend Parent /Practitioner interviews and encourage our partnership with parents.    </w:t>
            </w:r>
          </w:p>
          <w:p w14:paraId="73A8329D" w14:textId="77777777" w:rsidR="00070517" w:rsidRPr="00264399"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Be responsible for ensuring parents are aware of health issues, illness and infectious periods, reminding parents of our policy rules on sickness and diarrhoea.  </w:t>
            </w:r>
          </w:p>
          <w:p w14:paraId="16AAA34E" w14:textId="77777777" w:rsidR="00070517" w:rsidRPr="00264399"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Liaise with parents/carers and staff to ensure that all children have equal opportunities and experiences within the setting, while being aware of individual needs.  </w:t>
            </w:r>
          </w:p>
          <w:p w14:paraId="2B479AF7" w14:textId="77777777" w:rsidR="00070517" w:rsidRPr="00264399"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Have responsibility as a Key Person for a group of children and their families.  </w:t>
            </w:r>
          </w:p>
          <w:p w14:paraId="7510AEF9" w14:textId="77777777" w:rsidR="00070517" w:rsidRPr="00264399"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Create positive working relationships and partnerships with our parents and to promote parental involvement.   </w:t>
            </w:r>
          </w:p>
          <w:p w14:paraId="1C157DF8" w14:textId="77777777" w:rsidR="00070517" w:rsidRPr="00264399"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Ensure regular observations are carried out of your key children to inform your planning and to ensure that any concerns are raised at the earliest opportunities.    </w:t>
            </w:r>
          </w:p>
          <w:p w14:paraId="37E15FFB" w14:textId="77777777" w:rsidR="00B157CA" w:rsidRDefault="00070517" w:rsidP="00070517">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264399">
              <w:rPr>
                <w:rFonts w:asciiTheme="minorHAnsi" w:hAnsiTheme="minorHAnsi" w:cstheme="minorHAnsi"/>
                <w:color w:val="0D0D0D" w:themeColor="text1" w:themeTint="F2"/>
                <w:sz w:val="20"/>
                <w:szCs w:val="20"/>
              </w:rPr>
              <w:t xml:space="preserve">Through observation and planning opportunities ensure that you have sound knowledge of each of your key children’s starting points and that you extend and support their learning in order for them to reach their full potential. </w:t>
            </w:r>
          </w:p>
          <w:p w14:paraId="36861A4F" w14:textId="77777777" w:rsidR="00B70DB8" w:rsidRDefault="00B157CA" w:rsidP="00B70DB8">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Pr>
                <w:rFonts w:asciiTheme="minorHAnsi" w:hAnsiTheme="minorHAnsi" w:cstheme="minorHAnsi"/>
                <w:color w:val="0D0D0D" w:themeColor="text1" w:themeTint="F2"/>
                <w:sz w:val="20"/>
                <w:szCs w:val="20"/>
              </w:rPr>
              <w:t xml:space="preserve">Maintain </w:t>
            </w:r>
            <w:r w:rsidR="00AB7354">
              <w:rPr>
                <w:rFonts w:asciiTheme="minorHAnsi" w:hAnsiTheme="minorHAnsi" w:cstheme="minorHAnsi"/>
                <w:color w:val="0D0D0D" w:themeColor="text1" w:themeTint="F2"/>
                <w:sz w:val="20"/>
                <w:szCs w:val="20"/>
              </w:rPr>
              <w:t>up-to-date</w:t>
            </w:r>
            <w:r>
              <w:rPr>
                <w:rFonts w:asciiTheme="minorHAnsi" w:hAnsiTheme="minorHAnsi" w:cstheme="minorHAnsi"/>
                <w:color w:val="0D0D0D" w:themeColor="text1" w:themeTint="F2"/>
                <w:sz w:val="20"/>
                <w:szCs w:val="20"/>
              </w:rPr>
              <w:t xml:space="preserve"> record keeping</w:t>
            </w:r>
            <w:r w:rsidR="00BF36AC">
              <w:rPr>
                <w:rFonts w:asciiTheme="minorHAnsi" w:hAnsiTheme="minorHAnsi" w:cstheme="minorHAnsi"/>
                <w:color w:val="0D0D0D" w:themeColor="text1" w:themeTint="F2"/>
                <w:sz w:val="20"/>
                <w:szCs w:val="20"/>
              </w:rPr>
              <w:t>.</w:t>
            </w:r>
            <w:r w:rsidR="00070517" w:rsidRPr="00264399">
              <w:rPr>
                <w:rFonts w:asciiTheme="minorHAnsi" w:hAnsiTheme="minorHAnsi" w:cstheme="minorHAnsi"/>
                <w:color w:val="0D0D0D" w:themeColor="text1" w:themeTint="F2"/>
                <w:sz w:val="20"/>
                <w:szCs w:val="20"/>
              </w:rPr>
              <w:t xml:space="preserve">  </w:t>
            </w:r>
          </w:p>
          <w:p w14:paraId="1457F11F" w14:textId="51AC0FBB" w:rsidR="00070517" w:rsidRPr="00B70DB8" w:rsidRDefault="00070517" w:rsidP="00B70DB8">
            <w:pPr>
              <w:pStyle w:val="ListParagraph"/>
              <w:numPr>
                <w:ilvl w:val="0"/>
                <w:numId w:val="7"/>
              </w:numPr>
              <w:spacing w:line="360" w:lineRule="auto"/>
              <w:ind w:left="600"/>
              <w:contextualSpacing/>
              <w:rPr>
                <w:rFonts w:asciiTheme="minorHAnsi" w:hAnsiTheme="minorHAnsi" w:cstheme="minorHAnsi"/>
                <w:color w:val="0D0D0D" w:themeColor="text1" w:themeTint="F2"/>
                <w:sz w:val="20"/>
                <w:szCs w:val="20"/>
              </w:rPr>
            </w:pPr>
            <w:r w:rsidRPr="00B70DB8">
              <w:rPr>
                <w:rFonts w:cstheme="minorHAnsi"/>
                <w:color w:val="0D0D0D" w:themeColor="text1" w:themeTint="F2"/>
                <w:sz w:val="20"/>
                <w:szCs w:val="20"/>
              </w:rPr>
              <w:t>Ensure that you keep updated and accurate Learning Stories for each Key child, have them available for viewing by parents at all times and are used as a basis for planning.</w:t>
            </w:r>
          </w:p>
        </w:tc>
      </w:tr>
    </w:tbl>
    <w:p w14:paraId="3B25B6D0" w14:textId="77777777" w:rsidR="00070517" w:rsidRDefault="00070517" w:rsidP="00FA0EFD">
      <w:pPr>
        <w:spacing w:before="100" w:beforeAutospacing="1" w:after="100" w:afterAutospacing="1" w:line="360" w:lineRule="auto"/>
        <w:jc w:val="both"/>
        <w:rPr>
          <w:rFonts w:cstheme="minorHAnsi"/>
          <w:b/>
          <w:i/>
          <w:color w:val="0D0D0D" w:themeColor="text1" w:themeTint="F2"/>
        </w:rPr>
      </w:pPr>
    </w:p>
    <w:tbl>
      <w:tblPr>
        <w:tblW w:w="922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8"/>
      </w:tblGrid>
      <w:tr w:rsidR="00070517" w14:paraId="64862C27" w14:textId="77777777" w:rsidTr="00070517">
        <w:trPr>
          <w:trHeight w:val="2316"/>
        </w:trPr>
        <w:tc>
          <w:tcPr>
            <w:tcW w:w="9228" w:type="dxa"/>
          </w:tcPr>
          <w:p w14:paraId="30E31577" w14:textId="77777777" w:rsidR="00070517" w:rsidRPr="00264399" w:rsidRDefault="00070517" w:rsidP="00070517">
            <w:pPr>
              <w:spacing w:before="100" w:beforeAutospacing="1" w:after="100" w:afterAutospacing="1" w:line="360" w:lineRule="auto"/>
              <w:ind w:left="144"/>
              <w:jc w:val="both"/>
              <w:rPr>
                <w:rFonts w:cstheme="minorHAnsi"/>
                <w:b/>
                <w:i/>
                <w:color w:val="0D0D0D" w:themeColor="text1" w:themeTint="F2"/>
              </w:rPr>
            </w:pPr>
            <w:r w:rsidRPr="00264399">
              <w:rPr>
                <w:rFonts w:cstheme="minorHAnsi"/>
                <w:b/>
                <w:i/>
                <w:color w:val="0D0D0D" w:themeColor="text1" w:themeTint="F2"/>
              </w:rPr>
              <w:t>Health &amp; Safety of the setting</w:t>
            </w:r>
          </w:p>
          <w:p w14:paraId="12BB5026" w14:textId="4479F4A9" w:rsidR="00DF3AE1" w:rsidRPr="00FA0EFD" w:rsidRDefault="0070164E" w:rsidP="00DF3AE1">
            <w:pPr>
              <w:pStyle w:val="DefaultText"/>
              <w:numPr>
                <w:ilvl w:val="0"/>
                <w:numId w:val="2"/>
              </w:numPr>
              <w:spacing w:line="360" w:lineRule="auto"/>
              <w:jc w:val="both"/>
              <w:rPr>
                <w:rFonts w:asciiTheme="minorHAnsi" w:hAnsiTheme="minorHAnsi" w:cstheme="minorHAnsi"/>
                <w:color w:val="0D0D0D" w:themeColor="text1" w:themeTint="F2"/>
                <w:sz w:val="22"/>
                <w:szCs w:val="22"/>
              </w:rPr>
            </w:pPr>
            <w:r>
              <w:rPr>
                <w:rFonts w:asciiTheme="minorHAnsi" w:hAnsiTheme="minorHAnsi" w:cstheme="minorHAnsi"/>
                <w:color w:val="0D0D0D" w:themeColor="text1" w:themeTint="F2"/>
                <w:sz w:val="22"/>
                <w:szCs w:val="22"/>
              </w:rPr>
              <w:t>E</w:t>
            </w:r>
            <w:r w:rsidR="00DF3AE1" w:rsidRPr="00FA0EFD">
              <w:rPr>
                <w:rFonts w:asciiTheme="minorHAnsi" w:hAnsiTheme="minorHAnsi" w:cstheme="minorHAnsi"/>
                <w:color w:val="0D0D0D" w:themeColor="text1" w:themeTint="F2"/>
                <w:sz w:val="22"/>
                <w:szCs w:val="22"/>
              </w:rPr>
              <w:t>nsu</w:t>
            </w:r>
            <w:r w:rsidR="00BF36AC">
              <w:rPr>
                <w:rFonts w:asciiTheme="minorHAnsi" w:hAnsiTheme="minorHAnsi" w:cstheme="minorHAnsi"/>
                <w:color w:val="0D0D0D" w:themeColor="text1" w:themeTint="F2"/>
                <w:sz w:val="22"/>
                <w:szCs w:val="22"/>
              </w:rPr>
              <w:t>re high standards of hygiene,</w:t>
            </w:r>
            <w:r w:rsidR="00DF3AE1" w:rsidRPr="00FA0EFD">
              <w:rPr>
                <w:rFonts w:asciiTheme="minorHAnsi" w:hAnsiTheme="minorHAnsi" w:cstheme="minorHAnsi"/>
                <w:color w:val="0D0D0D" w:themeColor="text1" w:themeTint="F2"/>
                <w:sz w:val="22"/>
                <w:szCs w:val="22"/>
              </w:rPr>
              <w:t xml:space="preserve"> cleanliness </w:t>
            </w:r>
            <w:r w:rsidR="00BF36AC">
              <w:rPr>
                <w:rFonts w:asciiTheme="minorHAnsi" w:hAnsiTheme="minorHAnsi" w:cstheme="minorHAnsi"/>
                <w:color w:val="0D0D0D" w:themeColor="text1" w:themeTint="F2"/>
                <w:sz w:val="22"/>
                <w:szCs w:val="22"/>
              </w:rPr>
              <w:t xml:space="preserve">and tidiness </w:t>
            </w:r>
            <w:r w:rsidR="00AB7354">
              <w:rPr>
                <w:rFonts w:asciiTheme="minorHAnsi" w:hAnsiTheme="minorHAnsi" w:cstheme="minorHAnsi"/>
                <w:color w:val="0D0D0D" w:themeColor="text1" w:themeTint="F2"/>
                <w:sz w:val="22"/>
                <w:szCs w:val="22"/>
              </w:rPr>
              <w:t>are maintained at all times.</w:t>
            </w:r>
          </w:p>
          <w:p w14:paraId="36FE7415" w14:textId="1A79C96D" w:rsidR="00DF3AE1" w:rsidRPr="00FA0EFD" w:rsidRDefault="00AB7354" w:rsidP="00AB7354">
            <w:pPr>
              <w:pStyle w:val="DefaultText"/>
              <w:numPr>
                <w:ilvl w:val="0"/>
                <w:numId w:val="2"/>
              </w:numPr>
              <w:spacing w:line="360" w:lineRule="auto"/>
              <w:rPr>
                <w:rFonts w:asciiTheme="minorHAnsi" w:hAnsiTheme="minorHAnsi" w:cstheme="minorHAnsi"/>
                <w:color w:val="0D0D0D" w:themeColor="text1" w:themeTint="F2"/>
                <w:sz w:val="22"/>
                <w:szCs w:val="22"/>
              </w:rPr>
            </w:pPr>
            <w:r>
              <w:rPr>
                <w:rFonts w:asciiTheme="minorHAnsi" w:hAnsiTheme="minorHAnsi" w:cstheme="minorHAnsi"/>
                <w:color w:val="0D0D0D" w:themeColor="text1" w:themeTint="F2"/>
                <w:sz w:val="22"/>
                <w:szCs w:val="22"/>
              </w:rPr>
              <w:t>Assist the M</w:t>
            </w:r>
            <w:r w:rsidR="00DF3AE1" w:rsidRPr="00FA0EFD">
              <w:rPr>
                <w:rFonts w:asciiTheme="minorHAnsi" w:hAnsiTheme="minorHAnsi" w:cstheme="minorHAnsi"/>
                <w:color w:val="0D0D0D" w:themeColor="text1" w:themeTint="F2"/>
                <w:sz w:val="22"/>
                <w:szCs w:val="22"/>
              </w:rPr>
              <w:t>anager with the efficient upkeep of the building and maintenance/stock of equi</w:t>
            </w:r>
            <w:r>
              <w:rPr>
                <w:rFonts w:asciiTheme="minorHAnsi" w:hAnsiTheme="minorHAnsi" w:cstheme="minorHAnsi"/>
                <w:color w:val="0D0D0D" w:themeColor="text1" w:themeTint="F2"/>
                <w:sz w:val="22"/>
                <w:szCs w:val="22"/>
              </w:rPr>
              <w:t>pment, furnishings and fittings.</w:t>
            </w:r>
          </w:p>
          <w:p w14:paraId="5AB81EE5" w14:textId="77777777" w:rsidR="00070517" w:rsidRDefault="00070517" w:rsidP="00DF3AE1">
            <w:pPr>
              <w:pStyle w:val="DefaultText"/>
              <w:spacing w:line="360" w:lineRule="auto"/>
              <w:ind w:left="360"/>
              <w:jc w:val="both"/>
              <w:rPr>
                <w:rFonts w:cstheme="minorHAnsi"/>
                <w:b/>
                <w:i/>
                <w:color w:val="0D0D0D" w:themeColor="text1" w:themeTint="F2"/>
              </w:rPr>
            </w:pPr>
          </w:p>
        </w:tc>
      </w:tr>
    </w:tbl>
    <w:p w14:paraId="0A58C2C4" w14:textId="77777777" w:rsidR="00B84177" w:rsidRPr="00FA0EFD" w:rsidRDefault="00B84177" w:rsidP="00FA0EFD">
      <w:pPr>
        <w:pStyle w:val="ListParagraph"/>
        <w:spacing w:after="160" w:line="360" w:lineRule="auto"/>
        <w:ind w:left="360"/>
        <w:contextualSpacing/>
        <w:rPr>
          <w:rFonts w:asciiTheme="minorHAnsi" w:hAnsiTheme="minorHAnsi" w:cstheme="minorHAnsi"/>
          <w:color w:val="0D0D0D" w:themeColor="text1" w:themeTint="F2"/>
          <w:sz w:val="20"/>
          <w:szCs w:val="20"/>
        </w:rPr>
      </w:pPr>
    </w:p>
    <w:tbl>
      <w:tblPr>
        <w:tblW w:w="9096"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6"/>
      </w:tblGrid>
      <w:tr w:rsidR="00070517" w14:paraId="5E06358A" w14:textId="77777777" w:rsidTr="00070517">
        <w:trPr>
          <w:trHeight w:val="2220"/>
        </w:trPr>
        <w:tc>
          <w:tcPr>
            <w:tcW w:w="9096" w:type="dxa"/>
          </w:tcPr>
          <w:p w14:paraId="0A349094" w14:textId="77777777" w:rsidR="00070517" w:rsidRPr="00FA0EFD" w:rsidRDefault="00070517" w:rsidP="00070517">
            <w:pPr>
              <w:pStyle w:val="ListParagraph"/>
              <w:spacing w:after="160" w:line="360" w:lineRule="auto"/>
              <w:ind w:left="396"/>
              <w:contextualSpacing/>
              <w:rPr>
                <w:rFonts w:asciiTheme="minorHAnsi" w:hAnsiTheme="minorHAnsi" w:cstheme="minorHAnsi"/>
                <w:color w:val="0D0D0D" w:themeColor="text1" w:themeTint="F2"/>
                <w:sz w:val="20"/>
                <w:szCs w:val="20"/>
              </w:rPr>
            </w:pPr>
          </w:p>
          <w:p w14:paraId="1D9B3A29" w14:textId="77777777" w:rsidR="00070517" w:rsidRPr="00264399" w:rsidRDefault="00070517" w:rsidP="00070517">
            <w:pPr>
              <w:pStyle w:val="ListParagraph"/>
              <w:spacing w:after="160" w:line="360" w:lineRule="auto"/>
              <w:ind w:left="36"/>
              <w:contextualSpacing/>
              <w:rPr>
                <w:rFonts w:asciiTheme="minorHAnsi" w:hAnsiTheme="minorHAnsi" w:cstheme="minorHAnsi"/>
                <w:b/>
                <w:i/>
                <w:color w:val="0D0D0D" w:themeColor="text1" w:themeTint="F2"/>
                <w:sz w:val="22"/>
                <w:szCs w:val="22"/>
              </w:rPr>
            </w:pPr>
            <w:r w:rsidRPr="00264399">
              <w:rPr>
                <w:rFonts w:asciiTheme="minorHAnsi" w:hAnsiTheme="minorHAnsi" w:cstheme="minorHAnsi"/>
                <w:b/>
                <w:i/>
                <w:color w:val="0D0D0D" w:themeColor="text1" w:themeTint="F2"/>
                <w:sz w:val="22"/>
                <w:szCs w:val="22"/>
              </w:rPr>
              <w:t>Safeguarding</w:t>
            </w:r>
          </w:p>
          <w:p w14:paraId="6712F9CE" w14:textId="6FAD8CC9" w:rsidR="00070517" w:rsidRPr="00DF3AE1" w:rsidRDefault="00070517" w:rsidP="00DF3AE1">
            <w:pPr>
              <w:spacing w:line="360" w:lineRule="auto"/>
              <w:contextualSpacing/>
              <w:rPr>
                <w:rFonts w:cstheme="minorHAnsi"/>
                <w:color w:val="0D0D0D" w:themeColor="text1" w:themeTint="F2"/>
                <w:sz w:val="20"/>
                <w:szCs w:val="20"/>
              </w:rPr>
            </w:pPr>
            <w:r w:rsidRPr="00DF3AE1">
              <w:rPr>
                <w:rFonts w:cstheme="minorHAnsi"/>
                <w:color w:val="0D0D0D" w:themeColor="text1" w:themeTint="F2"/>
                <w:sz w:val="20"/>
                <w:szCs w:val="20"/>
              </w:rPr>
              <w:t>Promote and safeguard the welfare of children and report any child protec</w:t>
            </w:r>
            <w:r w:rsidR="00AB7354">
              <w:rPr>
                <w:rFonts w:cstheme="minorHAnsi"/>
                <w:color w:val="0D0D0D" w:themeColor="text1" w:themeTint="F2"/>
                <w:sz w:val="20"/>
                <w:szCs w:val="20"/>
              </w:rPr>
              <w:t>tion or staffing issues to the M</w:t>
            </w:r>
            <w:r w:rsidRPr="00DF3AE1">
              <w:rPr>
                <w:rFonts w:cstheme="minorHAnsi"/>
                <w:color w:val="0D0D0D" w:themeColor="text1" w:themeTint="F2"/>
                <w:sz w:val="20"/>
                <w:szCs w:val="20"/>
              </w:rPr>
              <w:t>anager and Safeguarding lead.</w:t>
            </w:r>
          </w:p>
        </w:tc>
      </w:tr>
    </w:tbl>
    <w:p w14:paraId="2F40E9F1" w14:textId="77777777" w:rsidR="00070517" w:rsidRDefault="00070517" w:rsidP="00264399">
      <w:pPr>
        <w:pStyle w:val="NoSpacing"/>
        <w:spacing w:line="360" w:lineRule="auto"/>
        <w:rPr>
          <w:rFonts w:asciiTheme="minorHAnsi" w:hAnsiTheme="minorHAnsi" w:cstheme="minorHAnsi"/>
          <w:color w:val="0D0D0D" w:themeColor="text1" w:themeTint="F2"/>
          <w:sz w:val="20"/>
          <w:szCs w:val="20"/>
        </w:rPr>
      </w:pPr>
    </w:p>
    <w:tbl>
      <w:tblPr>
        <w:tblW w:w="910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070517" w14:paraId="71EDDE5B" w14:textId="77777777" w:rsidTr="00070517">
        <w:trPr>
          <w:trHeight w:val="2076"/>
        </w:trPr>
        <w:tc>
          <w:tcPr>
            <w:tcW w:w="9108" w:type="dxa"/>
          </w:tcPr>
          <w:p w14:paraId="685B9139" w14:textId="77777777" w:rsidR="00070517" w:rsidRDefault="00070517" w:rsidP="00070517">
            <w:pPr>
              <w:pStyle w:val="NoSpacing"/>
              <w:spacing w:line="360" w:lineRule="auto"/>
              <w:ind w:left="24"/>
              <w:rPr>
                <w:rFonts w:asciiTheme="minorHAnsi" w:hAnsiTheme="minorHAnsi" w:cstheme="minorHAnsi"/>
                <w:color w:val="0D0D0D" w:themeColor="text1" w:themeTint="F2"/>
                <w:sz w:val="20"/>
                <w:szCs w:val="20"/>
              </w:rPr>
            </w:pPr>
          </w:p>
          <w:p w14:paraId="1BDF2D46" w14:textId="77777777" w:rsidR="00070517" w:rsidRPr="00264399" w:rsidRDefault="00070517" w:rsidP="00070517">
            <w:pPr>
              <w:spacing w:line="360" w:lineRule="auto"/>
              <w:ind w:left="24"/>
              <w:rPr>
                <w:rFonts w:cstheme="minorHAnsi"/>
                <w:b/>
                <w:i/>
                <w:color w:val="0D0D0D" w:themeColor="text1" w:themeTint="F2"/>
              </w:rPr>
            </w:pPr>
            <w:r w:rsidRPr="00264399">
              <w:rPr>
                <w:rFonts w:cstheme="minorHAnsi"/>
                <w:b/>
                <w:i/>
                <w:color w:val="0D0D0D" w:themeColor="text1" w:themeTint="F2"/>
              </w:rPr>
              <w:t xml:space="preserve">Work Environment </w:t>
            </w:r>
          </w:p>
          <w:p w14:paraId="5BD889AE" w14:textId="77777777" w:rsidR="00DF3AE1" w:rsidRPr="00DF3AE1" w:rsidRDefault="00070517" w:rsidP="00DF3AE1">
            <w:pPr>
              <w:spacing w:line="360" w:lineRule="auto"/>
              <w:rPr>
                <w:rFonts w:cstheme="minorHAnsi"/>
                <w:color w:val="0D0D0D" w:themeColor="text1" w:themeTint="F2"/>
                <w:sz w:val="20"/>
                <w:szCs w:val="20"/>
              </w:rPr>
            </w:pPr>
            <w:r w:rsidRPr="00DF3AE1">
              <w:rPr>
                <w:rFonts w:cstheme="minorHAnsi"/>
                <w:color w:val="0D0D0D" w:themeColor="text1" w:themeTint="F2"/>
                <w:sz w:val="20"/>
                <w:szCs w:val="20"/>
              </w:rPr>
              <w:t xml:space="preserve">The work requires normal physical effort.  It will regularly involve the lifting and handling of play equipment and other resources.  There is also the need to be involved in the practical activities and </w:t>
            </w:r>
            <w:r w:rsidR="00DF3AE1" w:rsidRPr="00DF3AE1">
              <w:rPr>
                <w:rFonts w:cstheme="minorHAnsi"/>
                <w:color w:val="0D0D0D" w:themeColor="text1" w:themeTint="F2"/>
                <w:sz w:val="20"/>
                <w:szCs w:val="20"/>
              </w:rPr>
              <w:t>physical care of young children.</w:t>
            </w:r>
          </w:p>
          <w:p w14:paraId="1D26BB58" w14:textId="77777777" w:rsidR="00070517" w:rsidRDefault="00070517" w:rsidP="00070517">
            <w:pPr>
              <w:pStyle w:val="NoSpacing"/>
              <w:spacing w:line="360" w:lineRule="auto"/>
              <w:ind w:left="24"/>
              <w:rPr>
                <w:rFonts w:asciiTheme="minorHAnsi" w:hAnsiTheme="minorHAnsi" w:cstheme="minorHAnsi"/>
                <w:color w:val="0D0D0D" w:themeColor="text1" w:themeTint="F2"/>
                <w:sz w:val="20"/>
                <w:szCs w:val="20"/>
              </w:rPr>
            </w:pPr>
          </w:p>
        </w:tc>
      </w:tr>
    </w:tbl>
    <w:p w14:paraId="4D783C86" w14:textId="77777777" w:rsidR="00264399" w:rsidRDefault="00264399" w:rsidP="00264399">
      <w:pPr>
        <w:pStyle w:val="NoSpacing"/>
        <w:spacing w:line="360" w:lineRule="auto"/>
        <w:rPr>
          <w:rFonts w:asciiTheme="minorHAnsi" w:hAnsiTheme="minorHAnsi" w:cstheme="minorHAnsi"/>
          <w:color w:val="0D0D0D" w:themeColor="text1" w:themeTint="F2"/>
          <w:sz w:val="20"/>
          <w:szCs w:val="20"/>
        </w:rPr>
      </w:pPr>
    </w:p>
    <w:p w14:paraId="18B6B713" w14:textId="77777777" w:rsidR="00264399" w:rsidRPr="00FA0EFD" w:rsidRDefault="00264399" w:rsidP="00264399">
      <w:pPr>
        <w:pStyle w:val="NoSpacing"/>
        <w:spacing w:line="360" w:lineRule="auto"/>
        <w:rPr>
          <w:rFonts w:asciiTheme="minorHAnsi" w:hAnsiTheme="minorHAnsi" w:cstheme="minorHAnsi"/>
          <w:color w:val="0D0D0D" w:themeColor="text1" w:themeTint="F2"/>
          <w:sz w:val="20"/>
          <w:szCs w:val="20"/>
        </w:rPr>
      </w:pPr>
    </w:p>
    <w:p w14:paraId="349A17F0" w14:textId="15ABDFC6" w:rsidR="000E61DF" w:rsidRPr="00FA0EFD" w:rsidRDefault="00734022" w:rsidP="00FA0EFD">
      <w:pPr>
        <w:pStyle w:val="NoSpacing"/>
        <w:spacing w:line="360" w:lineRule="auto"/>
        <w:rPr>
          <w:rFonts w:asciiTheme="minorHAnsi" w:hAnsiTheme="minorHAnsi" w:cstheme="minorHAnsi"/>
          <w:color w:val="0D0D0D" w:themeColor="text1" w:themeTint="F2"/>
          <w:sz w:val="20"/>
          <w:szCs w:val="20"/>
        </w:rPr>
      </w:pPr>
      <w:r>
        <w:rPr>
          <w:rFonts w:ascii="Helvetica" w:hAnsi="Helvetica"/>
          <w:b/>
          <w:bCs/>
          <w:color w:val="000000"/>
          <w:sz w:val="21"/>
          <w:szCs w:val="21"/>
          <w:shd w:val="clear" w:color="auto" w:fill="FFFFFF"/>
        </w:rPr>
        <w:t xml:space="preserve">This job description is not an exhaustive list of duties and the post holder will be required to undertake any other reasonable duties </w:t>
      </w:r>
      <w:r w:rsidR="0070164E">
        <w:rPr>
          <w:rFonts w:ascii="Helvetica" w:hAnsi="Helvetica"/>
          <w:b/>
          <w:bCs/>
          <w:color w:val="000000"/>
          <w:sz w:val="21"/>
          <w:szCs w:val="21"/>
          <w:shd w:val="clear" w:color="auto" w:fill="FFFFFF"/>
        </w:rPr>
        <w:t xml:space="preserve">as </w:t>
      </w:r>
      <w:bookmarkStart w:id="0" w:name="_GoBack"/>
      <w:bookmarkEnd w:id="0"/>
      <w:r>
        <w:rPr>
          <w:rFonts w:ascii="Helvetica" w:hAnsi="Helvetica"/>
          <w:b/>
          <w:bCs/>
          <w:color w:val="000000"/>
          <w:sz w:val="21"/>
          <w:szCs w:val="21"/>
          <w:shd w:val="clear" w:color="auto" w:fill="FFFFFF"/>
        </w:rPr>
        <w:t>discussed and directed by the line manager.</w:t>
      </w:r>
    </w:p>
    <w:p w14:paraId="16952955" w14:textId="77777777" w:rsidR="00B84177" w:rsidRPr="0073473B" w:rsidRDefault="00B84177" w:rsidP="00DF3AE1">
      <w:pPr>
        <w:spacing w:before="100" w:beforeAutospacing="1" w:after="100" w:afterAutospacing="1" w:line="360" w:lineRule="auto"/>
        <w:ind w:left="600"/>
        <w:rPr>
          <w:rFonts w:eastAsia="Times New Roman" w:cstheme="minorHAnsi"/>
          <w:color w:val="222222"/>
          <w:sz w:val="20"/>
          <w:szCs w:val="20"/>
          <w:lang w:eastAsia="en-GB"/>
        </w:rPr>
      </w:pPr>
    </w:p>
    <w:sectPr w:rsidR="00B84177" w:rsidRPr="007347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0AFF"/>
    <w:multiLevelType w:val="multilevel"/>
    <w:tmpl w:val="EFAAE6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FA63D0"/>
    <w:multiLevelType w:val="hybridMultilevel"/>
    <w:tmpl w:val="82B840A4"/>
    <w:lvl w:ilvl="0" w:tplc="F09069BC">
      <w:start w:val="8"/>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 w15:restartNumberingAfterBreak="0">
    <w:nsid w:val="19A04F8D"/>
    <w:multiLevelType w:val="multilevel"/>
    <w:tmpl w:val="56461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15B0F"/>
    <w:multiLevelType w:val="multilevel"/>
    <w:tmpl w:val="20966C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2A6FEC"/>
    <w:multiLevelType w:val="hybridMultilevel"/>
    <w:tmpl w:val="137022BC"/>
    <w:lvl w:ilvl="0" w:tplc="F09069BC">
      <w:start w:val="8"/>
      <w:numFmt w:val="bullet"/>
      <w:lvlText w:val="-"/>
      <w:lvlJc w:val="left"/>
      <w:pPr>
        <w:ind w:left="456" w:hanging="360"/>
      </w:pPr>
      <w:rPr>
        <w:rFonts w:ascii="Calibri" w:eastAsiaTheme="minorHAnsi" w:hAnsi="Calibri" w:cs="Calibri"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23077658"/>
    <w:multiLevelType w:val="hybridMultilevel"/>
    <w:tmpl w:val="CA64DF86"/>
    <w:lvl w:ilvl="0" w:tplc="08090001">
      <w:start w:val="1"/>
      <w:numFmt w:val="bullet"/>
      <w:lvlText w:val=""/>
      <w:lvlJc w:val="left"/>
      <w:pPr>
        <w:ind w:left="456"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34F97F3F"/>
    <w:multiLevelType w:val="hybridMultilevel"/>
    <w:tmpl w:val="2B12B63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72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150BD8"/>
    <w:multiLevelType w:val="multilevel"/>
    <w:tmpl w:val="0450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745CB3"/>
    <w:multiLevelType w:val="multilevel"/>
    <w:tmpl w:val="07D6FE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502299"/>
    <w:multiLevelType w:val="singleLevel"/>
    <w:tmpl w:val="F3A219F8"/>
    <w:lvl w:ilvl="0">
      <w:start w:val="1"/>
      <w:numFmt w:val="decimal"/>
      <w:lvlText w:val="%1"/>
      <w:lvlJc w:val="left"/>
      <w:pPr>
        <w:tabs>
          <w:tab w:val="num" w:pos="720"/>
        </w:tabs>
        <w:ind w:left="720" w:hanging="720"/>
      </w:pPr>
      <w:rPr>
        <w:rFonts w:hint="default"/>
      </w:rPr>
    </w:lvl>
  </w:abstractNum>
  <w:abstractNum w:abstractNumId="10" w15:restartNumberingAfterBreak="0">
    <w:nsid w:val="442740CA"/>
    <w:multiLevelType w:val="multilevel"/>
    <w:tmpl w:val="924E49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1F18CE"/>
    <w:multiLevelType w:val="hybridMultilevel"/>
    <w:tmpl w:val="DA20AA3C"/>
    <w:lvl w:ilvl="0" w:tplc="F09069BC">
      <w:start w:val="8"/>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2" w15:restartNumberingAfterBreak="0">
    <w:nsid w:val="48F345C9"/>
    <w:multiLevelType w:val="singleLevel"/>
    <w:tmpl w:val="755001A6"/>
    <w:lvl w:ilvl="0">
      <w:start w:val="1"/>
      <w:numFmt w:val="decimal"/>
      <w:lvlText w:val="%1"/>
      <w:lvlJc w:val="left"/>
      <w:pPr>
        <w:tabs>
          <w:tab w:val="num" w:pos="720"/>
        </w:tabs>
        <w:ind w:left="720" w:hanging="720"/>
      </w:pPr>
      <w:rPr>
        <w:rFonts w:ascii="Arial" w:hAnsi="Arial" w:cs="Times New Roman" w:hint="default"/>
      </w:rPr>
    </w:lvl>
  </w:abstractNum>
  <w:abstractNum w:abstractNumId="13" w15:restartNumberingAfterBreak="0">
    <w:nsid w:val="5F854F40"/>
    <w:multiLevelType w:val="hybridMultilevel"/>
    <w:tmpl w:val="DE7A76DE"/>
    <w:lvl w:ilvl="0" w:tplc="C4547D4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EBF5DFC"/>
    <w:multiLevelType w:val="multilevel"/>
    <w:tmpl w:val="BF548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4E3711"/>
    <w:multiLevelType w:val="hybridMultilevel"/>
    <w:tmpl w:val="7BC6B662"/>
    <w:lvl w:ilvl="0" w:tplc="08090001">
      <w:start w:val="1"/>
      <w:numFmt w:val="bullet"/>
      <w:lvlText w:val=""/>
      <w:lvlJc w:val="left"/>
      <w:pPr>
        <w:ind w:left="408" w:hanging="360"/>
      </w:pPr>
      <w:rPr>
        <w:rFonts w:ascii="Symbol" w:hAnsi="Symbol"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6" w15:restartNumberingAfterBreak="0">
    <w:nsid w:val="72E749EB"/>
    <w:multiLevelType w:val="multilevel"/>
    <w:tmpl w:val="0BBC9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1E015E"/>
    <w:multiLevelType w:val="multilevel"/>
    <w:tmpl w:val="59F2F9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6"/>
  </w:num>
  <w:num w:numId="3">
    <w:abstractNumId w:val="13"/>
  </w:num>
  <w:num w:numId="4">
    <w:abstractNumId w:val="9"/>
  </w:num>
  <w:num w:numId="5">
    <w:abstractNumId w:val="11"/>
  </w:num>
  <w:num w:numId="6">
    <w:abstractNumId w:val="4"/>
  </w:num>
  <w:num w:numId="7">
    <w:abstractNumId w:val="5"/>
  </w:num>
  <w:num w:numId="8">
    <w:abstractNumId w:val="14"/>
  </w:num>
  <w:num w:numId="9">
    <w:abstractNumId w:val="8"/>
  </w:num>
  <w:num w:numId="10">
    <w:abstractNumId w:val="0"/>
  </w:num>
  <w:num w:numId="11">
    <w:abstractNumId w:val="3"/>
  </w:num>
  <w:num w:numId="12">
    <w:abstractNumId w:val="16"/>
  </w:num>
  <w:num w:numId="13">
    <w:abstractNumId w:val="17"/>
  </w:num>
  <w:num w:numId="14">
    <w:abstractNumId w:val="10"/>
  </w:num>
  <w:num w:numId="15">
    <w:abstractNumId w:val="1"/>
  </w:num>
  <w:num w:numId="16">
    <w:abstractNumId w:val="15"/>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1DF"/>
    <w:rsid w:val="00024293"/>
    <w:rsid w:val="00070517"/>
    <w:rsid w:val="000A291E"/>
    <w:rsid w:val="000E61DF"/>
    <w:rsid w:val="001B3050"/>
    <w:rsid w:val="00263CBC"/>
    <w:rsid w:val="00264399"/>
    <w:rsid w:val="00335BDD"/>
    <w:rsid w:val="003820F7"/>
    <w:rsid w:val="00412F54"/>
    <w:rsid w:val="00475E2E"/>
    <w:rsid w:val="0049311E"/>
    <w:rsid w:val="0051126B"/>
    <w:rsid w:val="00535D16"/>
    <w:rsid w:val="005B2AC6"/>
    <w:rsid w:val="00677541"/>
    <w:rsid w:val="0070164E"/>
    <w:rsid w:val="00716D07"/>
    <w:rsid w:val="00734022"/>
    <w:rsid w:val="0073473B"/>
    <w:rsid w:val="007D0953"/>
    <w:rsid w:val="00823AF2"/>
    <w:rsid w:val="00973E45"/>
    <w:rsid w:val="00A0365F"/>
    <w:rsid w:val="00AA263A"/>
    <w:rsid w:val="00AB7354"/>
    <w:rsid w:val="00B157CA"/>
    <w:rsid w:val="00B70DB8"/>
    <w:rsid w:val="00B84177"/>
    <w:rsid w:val="00BF36AC"/>
    <w:rsid w:val="00DF3AE1"/>
    <w:rsid w:val="00E045C2"/>
    <w:rsid w:val="00E17CC9"/>
    <w:rsid w:val="00F664AC"/>
    <w:rsid w:val="00FA0EFD"/>
    <w:rsid w:val="00FC1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791E8"/>
  <w15:chartTrackingRefBased/>
  <w15:docId w15:val="{AEDBC96A-F711-4BC4-B798-8491BCA0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0E61DF"/>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B84177"/>
    <w:pPr>
      <w:spacing w:after="0" w:line="240" w:lineRule="auto"/>
      <w:ind w:left="720"/>
    </w:pPr>
    <w:rPr>
      <w:rFonts w:ascii="Times New Roman" w:eastAsia="Times New Roman" w:hAnsi="Times New Roman" w:cs="Times New Roman"/>
      <w:sz w:val="24"/>
      <w:szCs w:val="24"/>
    </w:rPr>
  </w:style>
  <w:style w:type="paragraph" w:styleId="NoSpacing">
    <w:name w:val="No Spacing"/>
    <w:uiPriority w:val="1"/>
    <w:qFormat/>
    <w:rsid w:val="00B84177"/>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43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3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93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Office User</cp:lastModifiedBy>
  <cp:revision>2</cp:revision>
  <cp:lastPrinted>2018-07-11T15:41:00Z</cp:lastPrinted>
  <dcterms:created xsi:type="dcterms:W3CDTF">2018-07-25T20:23:00Z</dcterms:created>
  <dcterms:modified xsi:type="dcterms:W3CDTF">2018-07-25T20:23:00Z</dcterms:modified>
</cp:coreProperties>
</file>